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33318" w14:textId="77777777" w:rsidR="007D670F" w:rsidRPr="007D670F" w:rsidRDefault="007D670F" w:rsidP="007D670F">
      <w:pPr>
        <w:rPr>
          <w:rFonts w:cs="Times New Roman"/>
          <w:b/>
          <w:szCs w:val="28"/>
        </w:rPr>
      </w:pPr>
      <w:bookmarkStart w:id="0" w:name="_GoBack"/>
      <w:r w:rsidRPr="007D670F">
        <w:rPr>
          <w:rFonts w:cs="Times New Roman"/>
          <w:b/>
          <w:szCs w:val="28"/>
        </w:rPr>
        <w:t>Список участников конференции от факультета немецкого языка</w:t>
      </w:r>
    </w:p>
    <w:bookmarkEnd w:id="0"/>
    <w:p w14:paraId="28EC02B3" w14:textId="77777777" w:rsidR="007B5656" w:rsidRPr="007D670F" w:rsidRDefault="009A1E59" w:rsidP="007D670F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7D670F">
        <w:rPr>
          <w:rFonts w:cs="Times New Roman"/>
          <w:szCs w:val="28"/>
        </w:rPr>
        <w:t>Абясова</w:t>
      </w:r>
      <w:proofErr w:type="spellEnd"/>
      <w:r w:rsidRPr="007D670F">
        <w:rPr>
          <w:rFonts w:cs="Times New Roman"/>
          <w:szCs w:val="28"/>
        </w:rPr>
        <w:t xml:space="preserve"> Дания </w:t>
      </w:r>
      <w:proofErr w:type="spellStart"/>
      <w:r w:rsidRPr="007D670F">
        <w:rPr>
          <w:rFonts w:cs="Times New Roman"/>
          <w:szCs w:val="28"/>
        </w:rPr>
        <w:t>Равильевна</w:t>
      </w:r>
      <w:proofErr w:type="spellEnd"/>
      <w:r w:rsidRPr="007D670F">
        <w:rPr>
          <w:rFonts w:cs="Times New Roman"/>
          <w:szCs w:val="28"/>
        </w:rPr>
        <w:t xml:space="preserve"> </w:t>
      </w:r>
      <w:r w:rsidR="00E56293" w:rsidRPr="007D670F">
        <w:rPr>
          <w:rFonts w:cs="Times New Roman"/>
          <w:szCs w:val="28"/>
        </w:rPr>
        <w:t>—</w:t>
      </w:r>
      <w:r w:rsidRPr="007D670F">
        <w:rPr>
          <w:rFonts w:cs="Times New Roman"/>
          <w:szCs w:val="28"/>
        </w:rPr>
        <w:t xml:space="preserve"> Учебный плакат как </w:t>
      </w:r>
      <w:proofErr w:type="spellStart"/>
      <w:r w:rsidRPr="007D670F">
        <w:rPr>
          <w:rFonts w:cs="Times New Roman"/>
          <w:szCs w:val="28"/>
        </w:rPr>
        <w:t>видеовербальный</w:t>
      </w:r>
      <w:proofErr w:type="spellEnd"/>
      <w:r w:rsidRPr="007D670F">
        <w:rPr>
          <w:rFonts w:cs="Times New Roman"/>
          <w:szCs w:val="28"/>
        </w:rPr>
        <w:t xml:space="preserve"> текст</w:t>
      </w:r>
    </w:p>
    <w:p w14:paraId="013064EC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Барабанова</w:t>
      </w:r>
      <w:proofErr w:type="spellEnd"/>
      <w:r w:rsidRPr="00E56293">
        <w:rPr>
          <w:rFonts w:cs="Times New Roman"/>
          <w:szCs w:val="28"/>
        </w:rPr>
        <w:t xml:space="preserve"> Екатерина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Любовь и счастье в пословицах и поговорках немецкого языка (</w:t>
      </w:r>
      <w:proofErr w:type="spellStart"/>
      <w:r w:rsidRPr="00E56293">
        <w:rPr>
          <w:rFonts w:cs="Times New Roman"/>
          <w:szCs w:val="28"/>
        </w:rPr>
        <w:t>лингвокультурная</w:t>
      </w:r>
      <w:proofErr w:type="spellEnd"/>
      <w:r w:rsidRPr="00E56293">
        <w:rPr>
          <w:rFonts w:cs="Times New Roman"/>
          <w:szCs w:val="28"/>
        </w:rPr>
        <w:t xml:space="preserve"> специфика)</w:t>
      </w:r>
    </w:p>
    <w:p w14:paraId="389C67AF" w14:textId="77777777" w:rsidR="009A1E59" w:rsidRPr="005744BC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Беликова Эвелина Владимировна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E56293">
        <w:rPr>
          <w:rFonts w:eastAsiaTheme="majorEastAsia" w:cs="Times New Roman"/>
          <w:bCs/>
          <w:szCs w:val="28"/>
        </w:rPr>
        <w:t>Ф</w:t>
      </w:r>
      <w:r w:rsidR="00E56293" w:rsidRPr="00E56293">
        <w:rPr>
          <w:rFonts w:eastAsiaTheme="majorEastAsia" w:cs="Times New Roman"/>
          <w:bCs/>
          <w:szCs w:val="28"/>
        </w:rPr>
        <w:t xml:space="preserve">разеологизмы в заголовках немецких </w:t>
      </w:r>
      <w:r w:rsidR="00881AAC">
        <w:rPr>
          <w:rFonts w:eastAsiaTheme="majorEastAsia" w:cs="Times New Roman"/>
          <w:bCs/>
          <w:szCs w:val="28"/>
        </w:rPr>
        <w:t>СМИ</w:t>
      </w:r>
    </w:p>
    <w:p w14:paraId="63427605" w14:textId="77777777" w:rsidR="005744BC" w:rsidRPr="005744BC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eastAsiaTheme="majorEastAsia" w:cs="Times New Roman"/>
          <w:bCs/>
          <w:szCs w:val="28"/>
        </w:rPr>
        <w:t xml:space="preserve">Благовещенская Мария Александровна - </w:t>
      </w:r>
      <w:r w:rsidRPr="005744BC">
        <w:rPr>
          <w:rFonts w:eastAsiaTheme="majorEastAsia" w:cs="Times New Roman"/>
          <w:bCs/>
          <w:szCs w:val="28"/>
        </w:rPr>
        <w:t>Рекуррентные жесты в политическом дискурсе</w:t>
      </w:r>
    </w:p>
    <w:p w14:paraId="07B69422" w14:textId="77777777" w:rsidR="005744BC" w:rsidRPr="00E56293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>
        <w:rPr>
          <w:rFonts w:eastAsiaTheme="majorEastAsia" w:cs="Times New Roman"/>
          <w:bCs/>
          <w:szCs w:val="28"/>
        </w:rPr>
        <w:t>Валькова</w:t>
      </w:r>
      <w:proofErr w:type="spellEnd"/>
      <w:r>
        <w:rPr>
          <w:rFonts w:eastAsiaTheme="majorEastAsia" w:cs="Times New Roman"/>
          <w:bCs/>
          <w:szCs w:val="28"/>
        </w:rPr>
        <w:t xml:space="preserve"> Кристина Андреевна - </w:t>
      </w:r>
      <w:r w:rsidRPr="005744BC">
        <w:rPr>
          <w:rFonts w:eastAsiaTheme="majorEastAsia" w:cs="Times New Roman"/>
          <w:bCs/>
          <w:szCs w:val="28"/>
        </w:rPr>
        <w:t>Освещение криминальных событий в немецкой онлайн-прессе</w:t>
      </w:r>
    </w:p>
    <w:p w14:paraId="025D8890" w14:textId="77777777"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Воронина Анна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E56293">
        <w:rPr>
          <w:rFonts w:cs="Times New Roman"/>
          <w:szCs w:val="28"/>
        </w:rPr>
        <w:t>Я</w:t>
      </w:r>
      <w:r w:rsidR="00E56293" w:rsidRPr="00E56293">
        <w:rPr>
          <w:rFonts w:cs="Times New Roman"/>
          <w:szCs w:val="28"/>
        </w:rPr>
        <w:t xml:space="preserve">зыковая объективация литературного пространства в немецкоязычном горном романе </w:t>
      </w:r>
      <w:r w:rsidR="00E56293" w:rsidRPr="00881AAC">
        <w:rPr>
          <w:rFonts w:cs="Times New Roman"/>
          <w:szCs w:val="28"/>
        </w:rPr>
        <w:t>(</w:t>
      </w:r>
      <w:r w:rsidR="00D631A7" w:rsidRPr="00E56293">
        <w:rPr>
          <w:rFonts w:cs="Times New Roman"/>
          <w:szCs w:val="28"/>
          <w:lang w:val="de-DE"/>
        </w:rPr>
        <w:t>R</w:t>
      </w:r>
      <w:r w:rsidR="00D631A7" w:rsidRPr="00881AAC">
        <w:rPr>
          <w:rFonts w:cs="Times New Roman"/>
          <w:szCs w:val="28"/>
        </w:rPr>
        <w:t xml:space="preserve">. </w:t>
      </w:r>
      <w:r w:rsidR="00D631A7" w:rsidRPr="00E56293">
        <w:rPr>
          <w:rFonts w:cs="Times New Roman"/>
          <w:szCs w:val="28"/>
          <w:lang w:val="de-DE"/>
        </w:rPr>
        <w:t>GRAF</w:t>
      </w:r>
      <w:r w:rsidR="00D631A7" w:rsidRPr="00881AAC">
        <w:rPr>
          <w:rFonts w:cs="Times New Roman"/>
          <w:szCs w:val="28"/>
        </w:rPr>
        <w:t xml:space="preserve"> «</w:t>
      </w:r>
      <w:r w:rsidR="00D631A7" w:rsidRPr="00E56293">
        <w:rPr>
          <w:rFonts w:cs="Times New Roman"/>
          <w:szCs w:val="28"/>
          <w:lang w:val="de-DE"/>
        </w:rPr>
        <w:t>Niedergang</w:t>
      </w:r>
      <w:r w:rsidR="00D631A7" w:rsidRPr="00881AAC">
        <w:rPr>
          <w:rFonts w:cs="Times New Roman"/>
          <w:szCs w:val="28"/>
        </w:rPr>
        <w:t>»)</w:t>
      </w:r>
    </w:p>
    <w:p w14:paraId="594CB63B" w14:textId="77777777" w:rsidR="005744BC" w:rsidRPr="00E56293" w:rsidRDefault="005744BC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Глозштейн</w:t>
      </w:r>
      <w:proofErr w:type="spellEnd"/>
      <w:r>
        <w:rPr>
          <w:rFonts w:cs="Times New Roman"/>
          <w:szCs w:val="28"/>
        </w:rPr>
        <w:t xml:space="preserve"> </w:t>
      </w:r>
      <w:r w:rsidR="003B13B5">
        <w:rPr>
          <w:rFonts w:cs="Times New Roman"/>
          <w:szCs w:val="28"/>
        </w:rPr>
        <w:t xml:space="preserve">Екатерина Владимировна – Анализ употребления компонентов лексико-грамматического поля отрицания в современной немецкоязычной прессе (на материале </w:t>
      </w:r>
      <w:proofErr w:type="spellStart"/>
      <w:r w:rsidR="003B13B5">
        <w:rPr>
          <w:rFonts w:cs="Times New Roman"/>
          <w:szCs w:val="28"/>
        </w:rPr>
        <w:t>Spiegel</w:t>
      </w:r>
      <w:proofErr w:type="spellEnd"/>
      <w:r w:rsidR="003B13B5">
        <w:rPr>
          <w:rFonts w:cs="Times New Roman"/>
          <w:szCs w:val="28"/>
        </w:rPr>
        <w:t xml:space="preserve"> </w:t>
      </w:r>
      <w:proofErr w:type="spellStart"/>
      <w:r w:rsidR="003B13B5">
        <w:rPr>
          <w:rFonts w:cs="Times New Roman"/>
          <w:szCs w:val="28"/>
        </w:rPr>
        <w:t>online</w:t>
      </w:r>
      <w:proofErr w:type="spellEnd"/>
      <w:r w:rsidR="003B13B5">
        <w:rPr>
          <w:rFonts w:cs="Times New Roman"/>
          <w:szCs w:val="28"/>
        </w:rPr>
        <w:t>)</w:t>
      </w:r>
    </w:p>
    <w:p w14:paraId="6EF7DEEF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Гончаренко Кристина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Употребление пассивного залога в немецком и английском дискурсе СМИ</w:t>
      </w:r>
    </w:p>
    <w:p w14:paraId="36305E14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Горб Екатерина Юрьевна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caps/>
          <w:color w:val="000000"/>
          <w:szCs w:val="28"/>
        </w:rPr>
        <w:t>Э</w:t>
      </w:r>
      <w:r w:rsidR="00E56293" w:rsidRPr="00E56293">
        <w:rPr>
          <w:rFonts w:cs="Times New Roman"/>
          <w:color w:val="000000"/>
          <w:szCs w:val="28"/>
        </w:rPr>
        <w:t xml:space="preserve">моциональное содержание речи в </w:t>
      </w:r>
      <w:proofErr w:type="spellStart"/>
      <w:r w:rsidR="00E56293" w:rsidRPr="00E56293">
        <w:rPr>
          <w:rFonts w:cs="Times New Roman"/>
          <w:color w:val="000000"/>
          <w:szCs w:val="28"/>
        </w:rPr>
        <w:t>разноязыковых</w:t>
      </w:r>
      <w:proofErr w:type="spellEnd"/>
      <w:r w:rsidR="00E56293" w:rsidRPr="00E56293">
        <w:rPr>
          <w:rFonts w:cs="Times New Roman"/>
          <w:color w:val="000000"/>
          <w:szCs w:val="28"/>
        </w:rPr>
        <w:t xml:space="preserve"> культурах</w:t>
      </w:r>
    </w:p>
    <w:p w14:paraId="7895E46D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szCs w:val="28"/>
        </w:rPr>
        <w:t xml:space="preserve">Гусева Дарья Игоревна </w:t>
      </w:r>
      <w:r w:rsidR="00E56293">
        <w:rPr>
          <w:rFonts w:eastAsia="Times New Roman" w:cs="Times New Roman"/>
          <w:szCs w:val="28"/>
        </w:rPr>
        <w:t>—</w:t>
      </w:r>
      <w:r w:rsidRPr="00E56293">
        <w:rPr>
          <w:rFonts w:eastAsia="Times New Roman" w:cs="Times New Roman"/>
          <w:szCs w:val="28"/>
        </w:rPr>
        <w:t xml:space="preserve"> К</w:t>
      </w:r>
      <w:r w:rsidR="00E56293" w:rsidRPr="00E56293">
        <w:rPr>
          <w:rFonts w:eastAsia="Times New Roman" w:cs="Times New Roman"/>
          <w:szCs w:val="28"/>
        </w:rPr>
        <w:t xml:space="preserve">оммуникативные стратегии критической направленности и их реализация в языке </w:t>
      </w:r>
      <w:r w:rsidR="00D631A7" w:rsidRPr="00E56293">
        <w:rPr>
          <w:rFonts w:eastAsia="Times New Roman" w:cs="Times New Roman"/>
          <w:szCs w:val="28"/>
        </w:rPr>
        <w:t>СМИ</w:t>
      </w:r>
    </w:p>
    <w:p w14:paraId="29692E86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Style w:val="a5"/>
          <w:rFonts w:cs="Times New Roman"/>
          <w:b w:val="0"/>
          <w:bCs w:val="0"/>
          <w:szCs w:val="28"/>
        </w:rPr>
      </w:pPr>
      <w:r w:rsidRPr="00E56293">
        <w:rPr>
          <w:rFonts w:cs="Times New Roman"/>
          <w:szCs w:val="28"/>
        </w:rPr>
        <w:t xml:space="preserve">Долгова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М</w:t>
      </w:r>
      <w:r w:rsidR="00E56293"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 xml:space="preserve">етодика формирования интонационных умений на основе межкультурного подхода </w:t>
      </w:r>
      <w:r w:rsidRPr="00E56293">
        <w:rPr>
          <w:rStyle w:val="a5"/>
          <w:rFonts w:cs="Times New Roman"/>
          <w:b w:val="0"/>
          <w:color w:val="000000"/>
          <w:szCs w:val="28"/>
          <w:shd w:val="clear" w:color="auto" w:fill="FFFFFF"/>
        </w:rPr>
        <w:t>(на материале классических немецких баллад)</w:t>
      </w:r>
    </w:p>
    <w:p w14:paraId="432A8726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Долгова Татьяна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Электронная петиция как тип текста</w:t>
      </w:r>
    </w:p>
    <w:p w14:paraId="518F86AF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Егорова Анастасия Викторовна </w:t>
      </w:r>
      <w:r w:rsidR="00E56293">
        <w:rPr>
          <w:rFonts w:eastAsia="Times New Roman" w:cs="Times New Roman"/>
          <w:color w:val="000000"/>
          <w:szCs w:val="28"/>
          <w:lang w:eastAsia="ru-RU"/>
        </w:rPr>
        <w:t>—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 Многомерность литературного произведения: литературно</w:t>
      </w:r>
      <w:r w:rsidR="00E56293">
        <w:rPr>
          <w:rFonts w:eastAsia="Times New Roman" w:cs="Times New Roman"/>
          <w:color w:val="000000"/>
          <w:szCs w:val="28"/>
          <w:lang w:eastAsia="ru-RU"/>
        </w:rPr>
        <w:t>—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критический </w:t>
      </w:r>
      <w:proofErr w:type="spellStart"/>
      <w:r w:rsidRPr="00E56293">
        <w:rPr>
          <w:rFonts w:eastAsia="Times New Roman" w:cs="Times New Roman"/>
          <w:color w:val="000000"/>
          <w:szCs w:val="28"/>
          <w:lang w:eastAsia="ru-RU"/>
        </w:rPr>
        <w:t>ди</w:t>
      </w:r>
      <w:proofErr w:type="spellEnd"/>
      <w:r w:rsidRPr="00E56293">
        <w:rPr>
          <w:rFonts w:eastAsia="Times New Roman" w:cs="Times New Roman"/>
          <w:color w:val="000000"/>
          <w:szCs w:val="28"/>
          <w:lang w:val="de-DE" w:eastAsia="ru-RU"/>
        </w:rPr>
        <w:t>c</w:t>
      </w:r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курс в романе М. </w:t>
      </w:r>
      <w:proofErr w:type="spellStart"/>
      <w:r w:rsidRPr="00E56293">
        <w:rPr>
          <w:rFonts w:eastAsia="Times New Roman" w:cs="Times New Roman"/>
          <w:color w:val="000000"/>
          <w:szCs w:val="28"/>
          <w:lang w:eastAsia="ru-RU"/>
        </w:rPr>
        <w:t>Зутера</w:t>
      </w:r>
      <w:proofErr w:type="spellEnd"/>
      <w:r w:rsidRPr="00E56293">
        <w:rPr>
          <w:rFonts w:eastAsia="Times New Roman" w:cs="Times New Roman"/>
          <w:color w:val="000000"/>
          <w:szCs w:val="28"/>
          <w:lang w:eastAsia="ru-RU"/>
        </w:rPr>
        <w:t xml:space="preserve"> «Лила, Лила»</w:t>
      </w:r>
    </w:p>
    <w:p w14:paraId="0A2EC52A" w14:textId="77777777" w:rsidR="009A1E59" w:rsidRPr="00804E6B" w:rsidRDefault="009A1E59" w:rsidP="009A1E59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804E6B">
        <w:rPr>
          <w:rFonts w:cs="Times New Roman"/>
          <w:szCs w:val="28"/>
        </w:rPr>
        <w:t xml:space="preserve">Жабо Ксения Романовна </w:t>
      </w:r>
      <w:r w:rsidR="00E56293" w:rsidRPr="00804E6B">
        <w:rPr>
          <w:rFonts w:cs="Times New Roman"/>
          <w:szCs w:val="28"/>
        </w:rPr>
        <w:t>—</w:t>
      </w:r>
      <w:r w:rsidRPr="00804E6B">
        <w:rPr>
          <w:rFonts w:cs="Times New Roman"/>
          <w:szCs w:val="28"/>
        </w:rPr>
        <w:t xml:space="preserve"> </w:t>
      </w:r>
      <w:r w:rsidRPr="00804E6B">
        <w:rPr>
          <w:rFonts w:cs="Times New Roman"/>
          <w:bCs/>
          <w:szCs w:val="28"/>
        </w:rPr>
        <w:t>Бытовые представления в создании фразеологической образности</w:t>
      </w:r>
      <w:r w:rsidR="00804E6B" w:rsidRPr="00804E6B">
        <w:rPr>
          <w:rFonts w:cs="Times New Roman"/>
          <w:bCs/>
          <w:szCs w:val="28"/>
        </w:rPr>
        <w:t xml:space="preserve"> </w:t>
      </w:r>
      <w:r w:rsidRPr="00804E6B">
        <w:rPr>
          <w:rFonts w:cs="Times New Roman"/>
          <w:bCs/>
          <w:szCs w:val="28"/>
        </w:rPr>
        <w:t>в немецком и русском языках</w:t>
      </w:r>
    </w:p>
    <w:p w14:paraId="3F4E8AB7" w14:textId="77777777"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lastRenderedPageBreak/>
        <w:t xml:space="preserve">Завьялова Мария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Имиджевая</w:t>
      </w:r>
      <w:proofErr w:type="spellEnd"/>
      <w:r w:rsidRPr="00E56293">
        <w:rPr>
          <w:rFonts w:cs="Times New Roman"/>
          <w:szCs w:val="28"/>
        </w:rPr>
        <w:t xml:space="preserve"> кампания «Германия – страна идей» как инструмент «мягкой силы»</w:t>
      </w:r>
    </w:p>
    <w:p w14:paraId="432C59A2" w14:textId="77777777" w:rsidR="00501524" w:rsidRPr="00501524" w:rsidRDefault="00501524" w:rsidP="00501524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Зайцева Анжелика Анатольевна - </w:t>
      </w:r>
      <w:r w:rsidRPr="00501524">
        <w:rPr>
          <w:rFonts w:cs="Times New Roman"/>
          <w:szCs w:val="28"/>
        </w:rPr>
        <w:t>Применение информационных и коммуникационных технологий для</w:t>
      </w:r>
      <w:r>
        <w:rPr>
          <w:rFonts w:cs="Times New Roman"/>
          <w:szCs w:val="28"/>
        </w:rPr>
        <w:t xml:space="preserve"> </w:t>
      </w:r>
      <w:r w:rsidRPr="00501524">
        <w:rPr>
          <w:rFonts w:cs="Times New Roman"/>
          <w:szCs w:val="28"/>
        </w:rPr>
        <w:t>построения единой виртуальной среды в вузе на примере Берлинского университета им. Гумбольдта</w:t>
      </w:r>
    </w:p>
    <w:p w14:paraId="17777CD0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Зубарева Виктория Андреевна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Текстообразующая</w:t>
      </w:r>
      <w:proofErr w:type="spellEnd"/>
      <w:r w:rsidRPr="00E56293">
        <w:rPr>
          <w:rFonts w:cs="Times New Roman"/>
          <w:szCs w:val="28"/>
        </w:rPr>
        <w:t xml:space="preserve"> функция словообразовательных единиц (на материале немецкоязычных проповедей)</w:t>
      </w:r>
    </w:p>
    <w:p w14:paraId="5DFBECAF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Иванова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bCs/>
          <w:szCs w:val="28"/>
          <w:shd w:val="clear" w:color="auto" w:fill="FFFFFF"/>
        </w:rPr>
        <w:t>Я</w:t>
      </w:r>
      <w:r w:rsidR="00E56293" w:rsidRPr="00E56293">
        <w:rPr>
          <w:rFonts w:cs="Times New Roman"/>
          <w:bCs/>
          <w:szCs w:val="28"/>
          <w:shd w:val="clear" w:color="auto" w:fill="FFFFFF"/>
        </w:rPr>
        <w:t>зыковое выражение понятия «дружба» в социальных сетях</w:t>
      </w:r>
    </w:p>
    <w:p w14:paraId="24B3ED76" w14:textId="77777777" w:rsidR="009A1E59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Иванова Яна Николаевна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Лингвистические аспекты </w:t>
      </w:r>
      <w:proofErr w:type="spellStart"/>
      <w:r w:rsidRPr="00E56293">
        <w:rPr>
          <w:rFonts w:cs="Times New Roman"/>
          <w:szCs w:val="28"/>
        </w:rPr>
        <w:t>этномаркетинга</w:t>
      </w:r>
      <w:proofErr w:type="spellEnd"/>
      <w:r w:rsidRPr="00E56293">
        <w:rPr>
          <w:rFonts w:cs="Times New Roman"/>
          <w:szCs w:val="28"/>
        </w:rPr>
        <w:t xml:space="preserve"> как формы межкультурной коммуникации</w:t>
      </w:r>
    </w:p>
    <w:p w14:paraId="25A99352" w14:textId="77777777" w:rsidR="00501524" w:rsidRPr="00E56293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Кислякова Елена Алексеевна - </w:t>
      </w:r>
      <w:r w:rsidRPr="00501524">
        <w:rPr>
          <w:rFonts w:cs="Times New Roman"/>
          <w:szCs w:val="28"/>
        </w:rPr>
        <w:t xml:space="preserve">Современный немецкий язык молодежи в </w:t>
      </w:r>
      <w:proofErr w:type="spellStart"/>
      <w:r w:rsidRPr="00501524">
        <w:rPr>
          <w:rFonts w:cs="Times New Roman"/>
          <w:szCs w:val="28"/>
        </w:rPr>
        <w:t>SlamPoetry</w:t>
      </w:r>
      <w:proofErr w:type="spellEnd"/>
    </w:p>
    <w:p w14:paraId="75858741" w14:textId="77777777"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eastAsia="Times New Roman" w:cs="Times New Roman"/>
          <w:szCs w:val="28"/>
          <w:lang w:eastAsia="ru-RU"/>
        </w:rPr>
        <w:t>Клочкова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Мария Алексеевна </w:t>
      </w:r>
      <w:r w:rsidR="00E56293">
        <w:rPr>
          <w:rFonts w:eastAsia="Times New Roman" w:cs="Times New Roman"/>
          <w:szCs w:val="28"/>
          <w:lang w:eastAsia="ru-RU"/>
        </w:rPr>
        <w:t>—</w:t>
      </w:r>
      <w:r w:rsidRPr="00E56293">
        <w:rPr>
          <w:rFonts w:eastAsia="Times New Roman" w:cs="Times New Roman"/>
          <w:szCs w:val="28"/>
          <w:lang w:eastAsia="ru-RU"/>
        </w:rPr>
        <w:t xml:space="preserve"> Художественный плакат как видео</w:t>
      </w:r>
      <w:r w:rsidR="00D631A7">
        <w:rPr>
          <w:rFonts w:eastAsia="Times New Roman" w:cs="Times New Roman"/>
          <w:szCs w:val="28"/>
          <w:lang w:eastAsia="ru-RU"/>
        </w:rPr>
        <w:t>-</w:t>
      </w:r>
      <w:r w:rsidRPr="00E56293">
        <w:rPr>
          <w:rFonts w:eastAsia="Times New Roman" w:cs="Times New Roman"/>
          <w:szCs w:val="28"/>
          <w:lang w:eastAsia="ru-RU"/>
        </w:rPr>
        <w:t>вербальный тек</w:t>
      </w:r>
      <w:r w:rsidR="00501524">
        <w:rPr>
          <w:rFonts w:eastAsia="Times New Roman" w:cs="Times New Roman"/>
          <w:szCs w:val="28"/>
          <w:lang w:eastAsia="ru-RU"/>
        </w:rPr>
        <w:t>с</w:t>
      </w:r>
      <w:r w:rsidRPr="00E56293">
        <w:rPr>
          <w:rFonts w:eastAsia="Times New Roman" w:cs="Times New Roman"/>
          <w:szCs w:val="28"/>
          <w:lang w:eastAsia="ru-RU"/>
        </w:rPr>
        <w:t xml:space="preserve">т (на примере журнала </w:t>
      </w:r>
      <w:proofErr w:type="spellStart"/>
      <w:r w:rsidRPr="00E56293">
        <w:rPr>
          <w:rFonts w:eastAsia="Times New Roman" w:cs="Times New Roman"/>
          <w:szCs w:val="28"/>
          <w:lang w:val="de-DE" w:eastAsia="ru-RU"/>
        </w:rPr>
        <w:t>Ver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E56293">
        <w:rPr>
          <w:rFonts w:eastAsia="Times New Roman" w:cs="Times New Roman"/>
          <w:szCs w:val="28"/>
          <w:lang w:val="de-DE" w:eastAsia="ru-RU"/>
        </w:rPr>
        <w:t>Sacrum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>)</w:t>
      </w:r>
    </w:p>
    <w:p w14:paraId="1EA2B9FB" w14:textId="77777777" w:rsidR="00501524" w:rsidRPr="00E56293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Клюева Анна Игоревна – Функционирование сокращений в современном немецком языке</w:t>
      </w:r>
    </w:p>
    <w:p w14:paraId="63C5A547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Коваль Луиза Игоревна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Медийный</w:t>
      </w:r>
      <w:proofErr w:type="spellEnd"/>
      <w:r w:rsidRPr="00E56293">
        <w:rPr>
          <w:rFonts w:cs="Times New Roman"/>
          <w:szCs w:val="28"/>
        </w:rPr>
        <w:t xml:space="preserve"> образ учителя как отражение профессионального стереотипа</w:t>
      </w:r>
    </w:p>
    <w:p w14:paraId="30627F7E" w14:textId="77777777"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Костромина Дарья Викторовна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bCs/>
          <w:szCs w:val="28"/>
        </w:rPr>
        <w:t>Лингвопрагматический</w:t>
      </w:r>
      <w:proofErr w:type="spellEnd"/>
      <w:r w:rsidRPr="00E56293">
        <w:rPr>
          <w:rFonts w:cs="Times New Roman"/>
          <w:bCs/>
          <w:szCs w:val="28"/>
        </w:rPr>
        <w:t xml:space="preserve"> аспект типа текста «Глосса»</w:t>
      </w:r>
    </w:p>
    <w:p w14:paraId="4DC1D16D" w14:textId="77777777" w:rsidR="00501524" w:rsidRPr="00501524" w:rsidRDefault="00501524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Кочеткова Юлия Александровна – Реа</w:t>
      </w:r>
      <w:r w:rsidR="00321618">
        <w:rPr>
          <w:rFonts w:cs="Times New Roman"/>
          <w:bCs/>
          <w:szCs w:val="28"/>
        </w:rPr>
        <w:t>лизация принципа сознательности</w:t>
      </w:r>
      <w:r>
        <w:rPr>
          <w:rFonts w:cs="Times New Roman"/>
          <w:bCs/>
          <w:szCs w:val="28"/>
        </w:rPr>
        <w:t xml:space="preserve"> при постановке целей обучения иностранному языку</w:t>
      </w:r>
    </w:p>
    <w:p w14:paraId="1F8C1578" w14:textId="77777777" w:rsidR="009A1E59" w:rsidRPr="00E56293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Крылов Андрей Александрович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</w:t>
      </w:r>
      <w:r w:rsidR="00E56293" w:rsidRPr="00E56293">
        <w:rPr>
          <w:rFonts w:cs="Times New Roman"/>
          <w:szCs w:val="28"/>
        </w:rPr>
        <w:t>ризнаки устности в немецкоязычном футбольном интернет</w:t>
      </w:r>
      <w:r w:rsidR="00D631A7">
        <w:rPr>
          <w:rFonts w:cs="Times New Roman"/>
          <w:szCs w:val="28"/>
        </w:rPr>
        <w:t>-</w:t>
      </w:r>
      <w:r w:rsidR="00E56293" w:rsidRPr="00E56293">
        <w:rPr>
          <w:rFonts w:cs="Times New Roman"/>
          <w:szCs w:val="28"/>
        </w:rPr>
        <w:t>комментарии</w:t>
      </w:r>
    </w:p>
    <w:p w14:paraId="5C207263" w14:textId="77777777" w:rsidR="009A1E59" w:rsidRPr="00501524" w:rsidRDefault="009A1E5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Крючкова</w:t>
      </w:r>
      <w:proofErr w:type="spellEnd"/>
      <w:r w:rsidRPr="00E56293">
        <w:rPr>
          <w:rFonts w:cs="Times New Roman"/>
          <w:szCs w:val="28"/>
        </w:rPr>
        <w:t xml:space="preserve"> Ольга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B06132">
        <w:rPr>
          <w:rFonts w:cs="Times New Roman"/>
          <w:szCs w:val="28"/>
        </w:rPr>
        <w:t>К</w:t>
      </w:r>
      <w:r w:rsidR="00D631A7" w:rsidRPr="00E56293">
        <w:rPr>
          <w:rFonts w:cs="Times New Roman"/>
          <w:szCs w:val="28"/>
        </w:rPr>
        <w:t>лючевые понятия философии религии</w:t>
      </w:r>
      <w:r w:rsidRPr="00E56293">
        <w:rPr>
          <w:rFonts w:cs="Times New Roman"/>
          <w:caps/>
          <w:szCs w:val="28"/>
        </w:rPr>
        <w:t xml:space="preserve"> Б. </w:t>
      </w:r>
      <w:proofErr w:type="spellStart"/>
      <w:r w:rsidR="00501524">
        <w:rPr>
          <w:rFonts w:cs="Times New Roman"/>
          <w:bCs/>
          <w:szCs w:val="28"/>
        </w:rPr>
        <w:t>Вельте</w:t>
      </w:r>
      <w:proofErr w:type="spellEnd"/>
    </w:p>
    <w:p w14:paraId="63D118FA" w14:textId="77777777" w:rsidR="00501524" w:rsidRDefault="00501524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501524">
        <w:rPr>
          <w:rFonts w:cs="Times New Roman"/>
          <w:bCs/>
          <w:szCs w:val="28"/>
        </w:rPr>
        <w:t xml:space="preserve">Кузовкина Наталья Сергеевна – Формирование социокультурной компетенции при обучении чтению </w:t>
      </w:r>
    </w:p>
    <w:p w14:paraId="67B826EE" w14:textId="77777777" w:rsidR="009A1E59" w:rsidRPr="00501524" w:rsidRDefault="00C072E5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 w:rsidRPr="00501524">
        <w:rPr>
          <w:rFonts w:cs="Times New Roman"/>
          <w:szCs w:val="28"/>
        </w:rPr>
        <w:lastRenderedPageBreak/>
        <w:t xml:space="preserve">Куликова Валерия Александровна </w:t>
      </w:r>
      <w:r w:rsidR="00E56293" w:rsidRPr="00501524">
        <w:rPr>
          <w:rFonts w:cs="Times New Roman"/>
          <w:szCs w:val="28"/>
        </w:rPr>
        <w:t>—</w:t>
      </w:r>
      <w:r w:rsidRPr="00501524">
        <w:rPr>
          <w:rFonts w:cs="Times New Roman"/>
          <w:szCs w:val="28"/>
        </w:rPr>
        <w:t xml:space="preserve"> Немецкие политические антропонимы как отражение политической культуры</w:t>
      </w:r>
    </w:p>
    <w:p w14:paraId="1EBA58D2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Кумаева</w:t>
      </w:r>
      <w:proofErr w:type="spellEnd"/>
      <w:r w:rsidRPr="00E56293">
        <w:rPr>
          <w:rFonts w:cs="Times New Roman"/>
          <w:szCs w:val="28"/>
        </w:rPr>
        <w:t xml:space="preserve"> Анастасия Юрьевна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Рождество в немецкой картине мира: </w:t>
      </w:r>
      <w:proofErr w:type="spellStart"/>
      <w:r w:rsidRPr="00E56293">
        <w:rPr>
          <w:rFonts w:cs="Times New Roman"/>
          <w:szCs w:val="28"/>
        </w:rPr>
        <w:t>лингвокультурный</w:t>
      </w:r>
      <w:proofErr w:type="spellEnd"/>
      <w:r w:rsidRPr="00E56293">
        <w:rPr>
          <w:rFonts w:cs="Times New Roman"/>
          <w:szCs w:val="28"/>
        </w:rPr>
        <w:t xml:space="preserve"> аспект</w:t>
      </w:r>
    </w:p>
    <w:p w14:paraId="6DEE3A64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bCs/>
          <w:color w:val="000000"/>
          <w:szCs w:val="28"/>
        </w:rPr>
        <w:t xml:space="preserve">Куницына Дарья Андреевна </w:t>
      </w:r>
      <w:r w:rsidR="00E56293">
        <w:rPr>
          <w:rFonts w:cs="Times New Roman"/>
          <w:bCs/>
          <w:color w:val="000000"/>
          <w:szCs w:val="28"/>
        </w:rPr>
        <w:t>—</w:t>
      </w:r>
      <w:r w:rsidRPr="00E56293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E56293">
        <w:rPr>
          <w:rFonts w:cs="Times New Roman"/>
          <w:bCs/>
          <w:color w:val="000000"/>
          <w:szCs w:val="28"/>
        </w:rPr>
        <w:t>Самопрезентация</w:t>
      </w:r>
      <w:proofErr w:type="spellEnd"/>
      <w:r w:rsidRPr="00E56293">
        <w:rPr>
          <w:rFonts w:cs="Times New Roman"/>
          <w:bCs/>
          <w:color w:val="000000"/>
          <w:szCs w:val="28"/>
        </w:rPr>
        <w:t xml:space="preserve"> </w:t>
      </w:r>
      <w:proofErr w:type="spellStart"/>
      <w:r w:rsidRPr="00E56293">
        <w:rPr>
          <w:rFonts w:cs="Times New Roman"/>
          <w:bCs/>
          <w:color w:val="000000"/>
          <w:szCs w:val="28"/>
        </w:rPr>
        <w:t>медийной</w:t>
      </w:r>
      <w:proofErr w:type="spellEnd"/>
      <w:r w:rsidRPr="00E56293">
        <w:rPr>
          <w:rFonts w:cs="Times New Roman"/>
          <w:bCs/>
          <w:color w:val="000000"/>
          <w:szCs w:val="28"/>
        </w:rPr>
        <w:t xml:space="preserve"> личности: гендерный аспект</w:t>
      </w:r>
    </w:p>
    <w:p w14:paraId="674300D1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Лобова Юлия Николаевна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Когнитивные аспекты комического в полимодальных Интернет</w:t>
      </w:r>
      <w:r w:rsidR="00D631A7">
        <w:rPr>
          <w:rFonts w:cs="Times New Roman"/>
          <w:szCs w:val="28"/>
        </w:rPr>
        <w:t>-</w:t>
      </w:r>
      <w:proofErr w:type="spellStart"/>
      <w:r w:rsidRPr="00E56293">
        <w:rPr>
          <w:rFonts w:cs="Times New Roman"/>
          <w:szCs w:val="28"/>
        </w:rPr>
        <w:t>мемах</w:t>
      </w:r>
      <w:proofErr w:type="spellEnd"/>
    </w:p>
    <w:p w14:paraId="108340BF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Михайленко Татьяна Евгеньевна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Популяризация медицинских теорий в публицистике</w:t>
      </w:r>
    </w:p>
    <w:p w14:paraId="1657ABAB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Style w:val="a6"/>
          <w:rFonts w:cs="Times New Roman"/>
          <w:szCs w:val="28"/>
        </w:rPr>
      </w:pPr>
      <w:r w:rsidRPr="00E56293">
        <w:rPr>
          <w:rFonts w:cs="Times New Roman"/>
          <w:szCs w:val="28"/>
          <w:shd w:val="clear" w:color="auto" w:fill="FFFFFF"/>
        </w:rPr>
        <w:t xml:space="preserve">Москвитина Кристина Сергеевна </w:t>
      </w:r>
      <w:r w:rsidR="00E56293">
        <w:rPr>
          <w:rFonts w:cs="Times New Roman"/>
          <w:szCs w:val="28"/>
          <w:shd w:val="clear" w:color="auto" w:fill="FFFFFF"/>
        </w:rPr>
        <w:t>—</w:t>
      </w:r>
      <w:r w:rsidRPr="00E56293">
        <w:rPr>
          <w:rFonts w:cs="Times New Roman"/>
          <w:szCs w:val="28"/>
          <w:shd w:val="clear" w:color="auto" w:fill="FFFFFF"/>
        </w:rPr>
        <w:t xml:space="preserve"> 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Немецкая комикс</w:t>
      </w:r>
      <w:r w:rsidR="00D631A7">
        <w:rPr>
          <w:rStyle w:val="a6"/>
          <w:rFonts w:cs="Times New Roman"/>
          <w:bCs/>
          <w:szCs w:val="28"/>
          <w:shd w:val="clear" w:color="auto" w:fill="FFFFFF"/>
        </w:rPr>
        <w:t>-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открытка как видео</w:t>
      </w:r>
      <w:r w:rsidR="00321618">
        <w:rPr>
          <w:rStyle w:val="a6"/>
          <w:rFonts w:cs="Times New Roman"/>
          <w:bCs/>
          <w:szCs w:val="28"/>
          <w:shd w:val="clear" w:color="auto" w:fill="FFFFFF"/>
        </w:rPr>
        <w:t>-</w:t>
      </w:r>
      <w:r w:rsidRPr="00E56293">
        <w:rPr>
          <w:rStyle w:val="a6"/>
          <w:rFonts w:cs="Times New Roman"/>
          <w:bCs/>
          <w:szCs w:val="28"/>
          <w:shd w:val="clear" w:color="auto" w:fill="FFFFFF"/>
        </w:rPr>
        <w:t>вербальный текст</w:t>
      </w:r>
    </w:p>
    <w:p w14:paraId="3C616F27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Никольская Маргарита Максимовна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</w:t>
      </w:r>
      <w:r w:rsidR="00D631A7" w:rsidRPr="00E56293">
        <w:rPr>
          <w:rFonts w:cs="Times New Roman"/>
          <w:szCs w:val="28"/>
        </w:rPr>
        <w:t>росодические характеристики речевого портрета в речевых модусах</w:t>
      </w:r>
    </w:p>
    <w:p w14:paraId="00F1EF35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Подовинникова</w:t>
      </w:r>
      <w:proofErr w:type="spellEnd"/>
      <w:r w:rsidRPr="00E56293">
        <w:rPr>
          <w:rFonts w:cs="Times New Roman"/>
          <w:szCs w:val="28"/>
        </w:rPr>
        <w:t xml:space="preserve"> Анна Олеговна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В</w:t>
      </w:r>
      <w:r w:rsidR="00D631A7" w:rsidRPr="00E56293">
        <w:rPr>
          <w:rFonts w:cs="Times New Roman"/>
          <w:szCs w:val="28"/>
        </w:rPr>
        <w:t>арианты и модификации немецких фразеологизмов с библейскими именами собственными</w:t>
      </w:r>
    </w:p>
    <w:p w14:paraId="5C727508" w14:textId="77777777" w:rsidR="00C072E5" w:rsidRPr="00E56293" w:rsidRDefault="00C072E5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Сазова</w:t>
      </w:r>
      <w:proofErr w:type="spellEnd"/>
      <w:r w:rsidRPr="00E56293">
        <w:rPr>
          <w:rFonts w:cs="Times New Roman"/>
          <w:szCs w:val="28"/>
        </w:rPr>
        <w:t xml:space="preserve"> Мария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proofErr w:type="spellStart"/>
      <w:r w:rsidRPr="00E56293">
        <w:rPr>
          <w:rFonts w:cs="Times New Roman"/>
          <w:bCs/>
          <w:szCs w:val="28"/>
        </w:rPr>
        <w:t>Ф</w:t>
      </w:r>
      <w:r w:rsidR="00D631A7" w:rsidRPr="00E56293">
        <w:rPr>
          <w:rFonts w:cs="Times New Roman"/>
          <w:bCs/>
          <w:szCs w:val="28"/>
        </w:rPr>
        <w:t>оностилистические</w:t>
      </w:r>
      <w:proofErr w:type="spellEnd"/>
      <w:r w:rsidR="00D631A7" w:rsidRPr="00E56293">
        <w:rPr>
          <w:rFonts w:cs="Times New Roman"/>
          <w:bCs/>
          <w:szCs w:val="28"/>
        </w:rPr>
        <w:t xml:space="preserve"> особенности спортивного репортажа</w:t>
      </w:r>
    </w:p>
    <w:p w14:paraId="2E009744" w14:textId="77777777" w:rsidR="00C072E5" w:rsidRPr="00E56293" w:rsidRDefault="00FC680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Салкина</w:t>
      </w:r>
      <w:proofErr w:type="spellEnd"/>
      <w:r w:rsidRPr="00E56293">
        <w:rPr>
          <w:rFonts w:cs="Times New Roman"/>
          <w:szCs w:val="28"/>
        </w:rPr>
        <w:t xml:space="preserve"> Ольга Александровна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Реалии Калининграда: история и современность</w:t>
      </w:r>
    </w:p>
    <w:p w14:paraId="67B7C519" w14:textId="77777777" w:rsidR="00FC6809" w:rsidRPr="00E56293" w:rsidRDefault="00FC6809" w:rsidP="009A1E5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Сиротина Евгения Олеговна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="00D631A7" w:rsidRPr="00E56293">
        <w:rPr>
          <w:rFonts w:cs="Times New Roman"/>
          <w:bCs/>
          <w:szCs w:val="28"/>
        </w:rPr>
        <w:t>языковые средства создания образа берлина в фильме</w:t>
      </w:r>
      <w:r w:rsidRPr="00E56293">
        <w:rPr>
          <w:rFonts w:cs="Times New Roman"/>
          <w:bCs/>
          <w:szCs w:val="28"/>
        </w:rPr>
        <w:t xml:space="preserve"> </w:t>
      </w:r>
      <w:r w:rsidRPr="00E56293">
        <w:rPr>
          <w:rFonts w:cs="Times New Roman"/>
          <w:color w:val="000000"/>
          <w:spacing w:val="-6"/>
          <w:szCs w:val="28"/>
        </w:rPr>
        <w:t>"24H BERLIN – EIN TAG IM LEBEN"</w:t>
      </w:r>
    </w:p>
    <w:p w14:paraId="10112F2B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Скрылев</w:t>
      </w:r>
      <w:proofErr w:type="spellEnd"/>
      <w:r w:rsidRPr="00E56293">
        <w:rPr>
          <w:rFonts w:cs="Times New Roman"/>
          <w:szCs w:val="28"/>
        </w:rPr>
        <w:t xml:space="preserve"> Дмитрий Валерьевич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С</w:t>
      </w:r>
      <w:r w:rsidR="00D631A7" w:rsidRPr="00E56293">
        <w:rPr>
          <w:rFonts w:cs="Times New Roman"/>
          <w:szCs w:val="28"/>
        </w:rPr>
        <w:t>пецифика апофатических конструкций в русском английском и немецком языках на примере теологических текстов</w:t>
      </w:r>
    </w:p>
    <w:p w14:paraId="7E4B4B5A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Соколова Валерия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Р</w:t>
      </w:r>
      <w:r w:rsidR="00D631A7" w:rsidRPr="00E56293">
        <w:rPr>
          <w:rFonts w:cs="Times New Roman"/>
          <w:szCs w:val="28"/>
        </w:rPr>
        <w:t xml:space="preserve">еформация в немецкоязычных литературных произведениях </w:t>
      </w:r>
      <w:r w:rsidRPr="00E56293">
        <w:rPr>
          <w:rFonts w:cs="Times New Roman"/>
          <w:szCs w:val="28"/>
        </w:rPr>
        <w:t>XIX века (Г. КЕЛЛЕР «У</w:t>
      </w:r>
      <w:r w:rsidR="00D631A7" w:rsidRPr="00E56293">
        <w:rPr>
          <w:rFonts w:cs="Times New Roman"/>
          <w:szCs w:val="28"/>
        </w:rPr>
        <w:t>рсула</w:t>
      </w:r>
      <w:r w:rsidRPr="00E56293">
        <w:rPr>
          <w:rFonts w:cs="Times New Roman"/>
          <w:szCs w:val="28"/>
        </w:rPr>
        <w:t>»)</w:t>
      </w:r>
    </w:p>
    <w:p w14:paraId="2996A785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Сорокина Екатерина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Фонетические средства и их влияние на слушающего на примере русского и немецкого языков.</w:t>
      </w:r>
    </w:p>
    <w:p w14:paraId="13A55B7B" w14:textId="77777777" w:rsidR="00FC6809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eastAsia="Times New Roman" w:cs="Times New Roman"/>
          <w:color w:val="333333"/>
          <w:szCs w:val="28"/>
        </w:rPr>
        <w:lastRenderedPageBreak/>
        <w:t xml:space="preserve">Старостина Дарья Павловна </w:t>
      </w:r>
      <w:r w:rsidR="00E56293">
        <w:rPr>
          <w:rFonts w:eastAsia="Times New Roman" w:cs="Times New Roman"/>
          <w:color w:val="333333"/>
          <w:szCs w:val="28"/>
        </w:rPr>
        <w:t>—</w:t>
      </w:r>
      <w:r w:rsidRPr="00E56293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E56293">
        <w:rPr>
          <w:rFonts w:cs="Times New Roman"/>
          <w:szCs w:val="28"/>
        </w:rPr>
        <w:t>Интертекстуальность</w:t>
      </w:r>
      <w:proofErr w:type="spellEnd"/>
      <w:r w:rsidRPr="00E56293">
        <w:rPr>
          <w:rFonts w:cs="Times New Roman"/>
          <w:szCs w:val="28"/>
        </w:rPr>
        <w:t xml:space="preserve"> как художественный прием и ее лингвистическая репрезентация в немецком художественном тексте</w:t>
      </w:r>
    </w:p>
    <w:p w14:paraId="49B34012" w14:textId="77777777" w:rsidR="003A60B2" w:rsidRPr="00804E6B" w:rsidRDefault="003A60B2" w:rsidP="002A2CDF">
      <w:pPr>
        <w:pStyle w:val="a3"/>
        <w:numPr>
          <w:ilvl w:val="0"/>
          <w:numId w:val="1"/>
        </w:numPr>
        <w:rPr>
          <w:rFonts w:eastAsia="Times New Roman" w:cs="Times New Roman"/>
          <w:color w:val="333333"/>
          <w:szCs w:val="28"/>
        </w:rPr>
      </w:pPr>
      <w:proofErr w:type="spellStart"/>
      <w:r w:rsidRPr="00804E6B">
        <w:rPr>
          <w:rFonts w:eastAsia="Times New Roman" w:cs="Times New Roman"/>
          <w:color w:val="333333"/>
          <w:szCs w:val="28"/>
        </w:rPr>
        <w:t>Тактаева</w:t>
      </w:r>
      <w:proofErr w:type="spellEnd"/>
      <w:r w:rsidRPr="00804E6B">
        <w:rPr>
          <w:rFonts w:eastAsia="Times New Roman" w:cs="Times New Roman"/>
          <w:color w:val="333333"/>
          <w:szCs w:val="28"/>
        </w:rPr>
        <w:t xml:space="preserve"> Оксана</w:t>
      </w:r>
      <w:r w:rsidR="002A2CDF" w:rsidRPr="00804E6B">
        <w:rPr>
          <w:rFonts w:eastAsia="Times New Roman" w:cs="Times New Roman"/>
          <w:color w:val="333333"/>
          <w:szCs w:val="28"/>
        </w:rPr>
        <w:t xml:space="preserve"> Анатольевна </w:t>
      </w:r>
      <w:r w:rsidR="00804E6B" w:rsidRPr="00804E6B">
        <w:rPr>
          <w:rFonts w:eastAsia="Times New Roman" w:cs="Times New Roman"/>
          <w:color w:val="333333"/>
          <w:szCs w:val="28"/>
        </w:rPr>
        <w:t>–</w:t>
      </w:r>
      <w:r w:rsidR="002A2CDF" w:rsidRPr="00804E6B">
        <w:rPr>
          <w:rFonts w:eastAsia="Times New Roman" w:cs="Times New Roman"/>
          <w:color w:val="333333"/>
          <w:szCs w:val="28"/>
        </w:rPr>
        <w:t xml:space="preserve"> «Нелегкая жизнь» героев Д. К.: ономасиологическое рассмотрение феномена</w:t>
      </w:r>
    </w:p>
    <w:p w14:paraId="7CADC9D4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eastAsia="Times New Roman" w:cs="Times New Roman"/>
          <w:szCs w:val="28"/>
          <w:lang w:eastAsia="ru-RU"/>
        </w:rPr>
        <w:t>Такташева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Диана </w:t>
      </w:r>
      <w:proofErr w:type="spellStart"/>
      <w:r w:rsidRPr="00E56293">
        <w:rPr>
          <w:rFonts w:eastAsia="Times New Roman" w:cs="Times New Roman"/>
          <w:szCs w:val="28"/>
          <w:lang w:eastAsia="ru-RU"/>
        </w:rPr>
        <w:t>Ренатовна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</w:t>
      </w:r>
      <w:r w:rsidR="00E56293">
        <w:rPr>
          <w:rFonts w:eastAsia="Times New Roman" w:cs="Times New Roman"/>
          <w:szCs w:val="28"/>
          <w:lang w:eastAsia="ru-RU"/>
        </w:rPr>
        <w:t>—</w:t>
      </w:r>
      <w:r w:rsidRPr="00E56293">
        <w:rPr>
          <w:rFonts w:eastAsia="Times New Roman" w:cs="Times New Roman"/>
          <w:szCs w:val="28"/>
          <w:lang w:eastAsia="ru-RU"/>
        </w:rPr>
        <w:t xml:space="preserve"> Баннеры как видео</w:t>
      </w:r>
      <w:r w:rsidR="00D631A7">
        <w:rPr>
          <w:rFonts w:eastAsia="Times New Roman" w:cs="Times New Roman"/>
          <w:szCs w:val="28"/>
          <w:lang w:eastAsia="ru-RU"/>
        </w:rPr>
        <w:t>-</w:t>
      </w:r>
      <w:r w:rsidRPr="00E56293">
        <w:rPr>
          <w:rFonts w:eastAsia="Times New Roman" w:cs="Times New Roman"/>
          <w:szCs w:val="28"/>
          <w:lang w:eastAsia="ru-RU"/>
        </w:rPr>
        <w:t>вербальный текст</w:t>
      </w:r>
    </w:p>
    <w:p w14:paraId="3224BB4F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  <w:lang w:eastAsia="ru-RU"/>
        </w:rPr>
        <w:t xml:space="preserve">Токарева Станислава Владимировна </w:t>
      </w:r>
      <w:r w:rsidR="00E56293">
        <w:rPr>
          <w:rFonts w:cs="Times New Roman"/>
          <w:szCs w:val="28"/>
          <w:lang w:eastAsia="ru-RU"/>
        </w:rPr>
        <w:t>—</w:t>
      </w:r>
      <w:r w:rsidRPr="00E56293">
        <w:rPr>
          <w:rFonts w:cs="Times New Roman"/>
          <w:szCs w:val="28"/>
          <w:lang w:eastAsia="ru-RU"/>
        </w:rPr>
        <w:t xml:space="preserve"> </w:t>
      </w:r>
      <w:r w:rsidRPr="00E56293">
        <w:rPr>
          <w:rFonts w:eastAsia="Times New Roman" w:cs="Times New Roman"/>
          <w:szCs w:val="28"/>
          <w:lang w:eastAsia="ru-RU"/>
        </w:rPr>
        <w:t xml:space="preserve">Реализация коммуникативных стратегий денацификации в </w:t>
      </w:r>
      <w:proofErr w:type="spellStart"/>
      <w:r w:rsidRPr="00E56293">
        <w:rPr>
          <w:rFonts w:eastAsia="Times New Roman" w:cs="Times New Roman"/>
          <w:szCs w:val="28"/>
          <w:lang w:eastAsia="ru-RU"/>
        </w:rPr>
        <w:t>креолизованных</w:t>
      </w:r>
      <w:proofErr w:type="spellEnd"/>
      <w:r w:rsidRPr="00E56293">
        <w:rPr>
          <w:rFonts w:eastAsia="Times New Roman" w:cs="Times New Roman"/>
          <w:szCs w:val="28"/>
          <w:lang w:eastAsia="ru-RU"/>
        </w:rPr>
        <w:t xml:space="preserve"> текстах</w:t>
      </w:r>
    </w:p>
    <w:p w14:paraId="463291C0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Ушанова</w:t>
      </w:r>
      <w:proofErr w:type="spellEnd"/>
      <w:r w:rsidRPr="00E56293">
        <w:rPr>
          <w:rFonts w:cs="Times New Roman"/>
          <w:szCs w:val="28"/>
        </w:rPr>
        <w:t xml:space="preserve"> Ксения Алексеевна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Способы выражения субъективной оценки в языке Интернет</w:t>
      </w:r>
      <w:r w:rsidR="00D631A7">
        <w:rPr>
          <w:rFonts w:cs="Times New Roman"/>
          <w:szCs w:val="28"/>
        </w:rPr>
        <w:t>-</w:t>
      </w:r>
      <w:r w:rsidRPr="00E56293">
        <w:rPr>
          <w:rFonts w:cs="Times New Roman"/>
          <w:szCs w:val="28"/>
        </w:rPr>
        <w:t>пользователей (на примере немецкого языка)</w:t>
      </w:r>
    </w:p>
    <w:p w14:paraId="1D0E5A9A" w14:textId="77777777" w:rsidR="00FC6809" w:rsidRPr="00501524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E56293">
        <w:rPr>
          <w:rFonts w:cs="Times New Roman"/>
          <w:szCs w:val="28"/>
        </w:rPr>
        <w:t xml:space="preserve">Федорова Анастасия Сергеевна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</w:t>
      </w:r>
      <w:r w:rsidRPr="00E56293">
        <w:rPr>
          <w:rFonts w:cs="Times New Roman"/>
          <w:bCs/>
          <w:szCs w:val="28"/>
        </w:rPr>
        <w:t>Ч</w:t>
      </w:r>
      <w:r w:rsidR="00D631A7" w:rsidRPr="00E56293">
        <w:rPr>
          <w:rFonts w:cs="Times New Roman"/>
          <w:bCs/>
          <w:szCs w:val="28"/>
        </w:rPr>
        <w:t>увство юмора как психологический феномен</w:t>
      </w:r>
    </w:p>
    <w:p w14:paraId="4AB69658" w14:textId="77777777" w:rsidR="00501524" w:rsidRPr="00501524" w:rsidRDefault="00501524" w:rsidP="00501524">
      <w:pPr>
        <w:pStyle w:val="a3"/>
        <w:numPr>
          <w:ilvl w:val="0"/>
          <w:numId w:val="1"/>
        </w:numPr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Шакирова Анна </w:t>
      </w:r>
      <w:proofErr w:type="spellStart"/>
      <w:r>
        <w:rPr>
          <w:rFonts w:cs="Times New Roman"/>
          <w:bCs/>
          <w:szCs w:val="28"/>
        </w:rPr>
        <w:t>Рафековна</w:t>
      </w:r>
      <w:proofErr w:type="spellEnd"/>
      <w:r>
        <w:rPr>
          <w:rFonts w:cs="Times New Roman"/>
          <w:bCs/>
          <w:szCs w:val="28"/>
        </w:rPr>
        <w:t xml:space="preserve"> - </w:t>
      </w:r>
      <w:r w:rsidRPr="00501524">
        <w:rPr>
          <w:rFonts w:cs="Times New Roman"/>
          <w:bCs/>
          <w:szCs w:val="28"/>
        </w:rPr>
        <w:t>Дискурс глобализации в трудах немецко</w:t>
      </w:r>
      <w:r>
        <w:rPr>
          <w:rFonts w:cs="Times New Roman"/>
          <w:bCs/>
          <w:szCs w:val="28"/>
        </w:rPr>
        <w:t>го философа и социолога Ульриха Бека</w:t>
      </w:r>
    </w:p>
    <w:p w14:paraId="59B283FC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Fonts w:cs="Times New Roman"/>
          <w:szCs w:val="28"/>
        </w:rPr>
        <w:t>Шамарина</w:t>
      </w:r>
      <w:proofErr w:type="spellEnd"/>
      <w:r w:rsidRPr="00E56293">
        <w:rPr>
          <w:rFonts w:cs="Times New Roman"/>
          <w:szCs w:val="28"/>
        </w:rPr>
        <w:t xml:space="preserve"> Анна Владимировна </w:t>
      </w:r>
      <w:r w:rsidR="00E56293">
        <w:rPr>
          <w:rFonts w:cs="Times New Roman"/>
          <w:szCs w:val="28"/>
        </w:rPr>
        <w:t>—</w:t>
      </w:r>
      <w:r w:rsidRPr="00E56293">
        <w:rPr>
          <w:rFonts w:cs="Times New Roman"/>
          <w:szCs w:val="28"/>
        </w:rPr>
        <w:t xml:space="preserve"> Перевод как средство обучения</w:t>
      </w:r>
    </w:p>
    <w:p w14:paraId="307E4878" w14:textId="77777777" w:rsidR="00FC6809" w:rsidRPr="00E56293" w:rsidRDefault="00FC6809" w:rsidP="00FC6809">
      <w:pPr>
        <w:pStyle w:val="a3"/>
        <w:numPr>
          <w:ilvl w:val="0"/>
          <w:numId w:val="1"/>
        </w:numPr>
        <w:rPr>
          <w:rFonts w:cs="Times New Roman"/>
          <w:szCs w:val="28"/>
        </w:rPr>
      </w:pPr>
      <w:proofErr w:type="spellStart"/>
      <w:r w:rsidRPr="00E56293">
        <w:rPr>
          <w:rStyle w:val="a6"/>
          <w:rFonts w:cs="Times New Roman"/>
          <w:szCs w:val="28"/>
        </w:rPr>
        <w:t>Ширковская</w:t>
      </w:r>
      <w:proofErr w:type="spellEnd"/>
      <w:r w:rsidRPr="00E56293">
        <w:rPr>
          <w:rStyle w:val="a6"/>
          <w:rFonts w:cs="Times New Roman"/>
          <w:szCs w:val="28"/>
        </w:rPr>
        <w:t xml:space="preserve"> Мария Николаевна </w:t>
      </w:r>
      <w:r w:rsidR="00E56293">
        <w:rPr>
          <w:rStyle w:val="a6"/>
          <w:rFonts w:cs="Times New Roman"/>
          <w:szCs w:val="28"/>
        </w:rPr>
        <w:t>—</w:t>
      </w:r>
      <w:r w:rsidRPr="00E56293">
        <w:rPr>
          <w:rStyle w:val="a6"/>
          <w:rFonts w:cs="Times New Roman"/>
          <w:szCs w:val="28"/>
        </w:rPr>
        <w:t xml:space="preserve"> </w:t>
      </w:r>
      <w:r w:rsidRPr="00E56293">
        <w:rPr>
          <w:rStyle w:val="a6"/>
          <w:rFonts w:cs="Times New Roman"/>
          <w:bCs/>
          <w:szCs w:val="28"/>
        </w:rPr>
        <w:t>Н</w:t>
      </w:r>
      <w:r w:rsidR="00D631A7" w:rsidRPr="00E56293">
        <w:rPr>
          <w:rStyle w:val="a6"/>
          <w:rFonts w:cs="Times New Roman"/>
          <w:bCs/>
          <w:szCs w:val="28"/>
        </w:rPr>
        <w:t>аименование лиц женского пола в немецкоязычном политическом дискурсе (лексикологический и лингвостилистический анализ)</w:t>
      </w:r>
    </w:p>
    <w:sectPr w:rsidR="00FC6809" w:rsidRPr="00E56293" w:rsidSect="00DB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2F4F5D"/>
    <w:multiLevelType w:val="hybridMultilevel"/>
    <w:tmpl w:val="DD8CC6C6"/>
    <w:lvl w:ilvl="0" w:tplc="2D56A47A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E59"/>
    <w:rsid w:val="002A2CDF"/>
    <w:rsid w:val="00321618"/>
    <w:rsid w:val="003A60B2"/>
    <w:rsid w:val="003B13B5"/>
    <w:rsid w:val="00501524"/>
    <w:rsid w:val="005744BC"/>
    <w:rsid w:val="007B5656"/>
    <w:rsid w:val="007D670F"/>
    <w:rsid w:val="00804E6B"/>
    <w:rsid w:val="00881AAC"/>
    <w:rsid w:val="009A1E59"/>
    <w:rsid w:val="00B06132"/>
    <w:rsid w:val="00C072E5"/>
    <w:rsid w:val="00D631A7"/>
    <w:rsid w:val="00DB6955"/>
    <w:rsid w:val="00E56293"/>
    <w:rsid w:val="00FC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0F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1E59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E5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1E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1E59"/>
    <w:rPr>
      <w:b/>
      <w:bCs/>
    </w:rPr>
  </w:style>
  <w:style w:type="character" w:customStyle="1" w:styleId="a6">
    <w:name w:val="Нет"/>
    <w:rsid w:val="00C0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779</Words>
  <Characters>4443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пользователь Microsoft Office</cp:lastModifiedBy>
  <cp:revision>11</cp:revision>
  <dcterms:created xsi:type="dcterms:W3CDTF">2018-01-03T20:41:00Z</dcterms:created>
  <dcterms:modified xsi:type="dcterms:W3CDTF">2018-03-14T08:32:00Z</dcterms:modified>
</cp:coreProperties>
</file>