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23EA" w:rsidRDefault="009323EA" w:rsidP="009323EA">
      <w:pPr>
        <w:spacing w:line="240" w:lineRule="auto"/>
        <w:ind w:right="-284"/>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Яроцкая</w:t>
      </w:r>
      <w:proofErr w:type="spellEnd"/>
      <w:r>
        <w:rPr>
          <w:rFonts w:ascii="Times New Roman" w:hAnsi="Times New Roman" w:cs="Times New Roman"/>
          <w:sz w:val="28"/>
          <w:szCs w:val="28"/>
        </w:rPr>
        <w:t xml:space="preserve"> Л. В.</w:t>
      </w:r>
    </w:p>
    <w:p w:rsidR="009323EA" w:rsidRDefault="009323EA" w:rsidP="009323EA">
      <w:pPr>
        <w:spacing w:line="240" w:lineRule="auto"/>
        <w:ind w:right="-284"/>
        <w:contextualSpacing/>
        <w:jc w:val="both"/>
        <w:rPr>
          <w:rFonts w:ascii="Times New Roman" w:hAnsi="Times New Roman" w:cs="Times New Roman"/>
          <w:sz w:val="28"/>
          <w:szCs w:val="28"/>
        </w:rPr>
      </w:pPr>
    </w:p>
    <w:p w:rsidR="009323EA" w:rsidRDefault="009323EA" w:rsidP="009323EA">
      <w:pPr>
        <w:spacing w:line="240" w:lineRule="auto"/>
        <w:ind w:right="-284"/>
        <w:contextualSpacing/>
        <w:jc w:val="center"/>
        <w:rPr>
          <w:rFonts w:ascii="Times New Roman" w:hAnsi="Times New Roman" w:cs="Times New Roman"/>
          <w:b/>
          <w:sz w:val="28"/>
          <w:szCs w:val="28"/>
        </w:rPr>
      </w:pPr>
      <w:r>
        <w:rPr>
          <w:rFonts w:ascii="Times New Roman" w:hAnsi="Times New Roman" w:cs="Times New Roman"/>
          <w:b/>
          <w:sz w:val="28"/>
          <w:szCs w:val="28"/>
        </w:rPr>
        <w:t>УЧЕБНОЕ ЗАНЯТИЕ В ИЕРАРХИИ</w:t>
      </w:r>
    </w:p>
    <w:p w:rsidR="009323EA" w:rsidRDefault="009323EA" w:rsidP="009323EA">
      <w:pPr>
        <w:spacing w:line="240" w:lineRule="auto"/>
        <w:ind w:right="-284"/>
        <w:contextualSpacing/>
        <w:jc w:val="center"/>
        <w:rPr>
          <w:rFonts w:ascii="Times New Roman" w:hAnsi="Times New Roman" w:cs="Times New Roman"/>
          <w:b/>
          <w:sz w:val="28"/>
          <w:szCs w:val="28"/>
        </w:rPr>
      </w:pPr>
      <w:r>
        <w:rPr>
          <w:rFonts w:ascii="Times New Roman" w:hAnsi="Times New Roman" w:cs="Times New Roman"/>
          <w:b/>
          <w:sz w:val="28"/>
          <w:szCs w:val="28"/>
        </w:rPr>
        <w:t>ЦЕЛЕЙ, СРЕДСТВ И РЕЗУЛЬТАТОВ ОБУЧЕНИЯ</w:t>
      </w:r>
    </w:p>
    <w:p w:rsidR="009323EA" w:rsidRDefault="009323EA" w:rsidP="009323EA">
      <w:pPr>
        <w:spacing w:line="240" w:lineRule="auto"/>
        <w:ind w:right="-284" w:firstLine="709"/>
        <w:contextualSpacing/>
        <w:jc w:val="both"/>
        <w:rPr>
          <w:rFonts w:ascii="Times New Roman" w:hAnsi="Times New Roman" w:cs="Times New Roman"/>
          <w:sz w:val="28"/>
          <w:szCs w:val="28"/>
        </w:rPr>
      </w:pPr>
    </w:p>
    <w:p w:rsidR="009323EA" w:rsidRDefault="009323EA" w:rsidP="009323EA">
      <w:pPr>
        <w:spacing w:line="240" w:lineRule="auto"/>
        <w:ind w:right="-284"/>
        <w:contextualSpacing/>
        <w:jc w:val="center"/>
        <w:rPr>
          <w:rFonts w:ascii="Times New Roman" w:hAnsi="Times New Roman" w:cs="Times New Roman"/>
          <w:b/>
          <w:sz w:val="28"/>
          <w:szCs w:val="28"/>
        </w:rPr>
      </w:pPr>
      <w:r>
        <w:rPr>
          <w:rFonts w:ascii="Times New Roman" w:hAnsi="Times New Roman" w:cs="Times New Roman"/>
          <w:b/>
          <w:sz w:val="28"/>
          <w:szCs w:val="28"/>
        </w:rPr>
        <w:t>Вступительное замечание</w:t>
      </w:r>
    </w:p>
    <w:p w:rsidR="009323EA" w:rsidRDefault="009323EA" w:rsidP="009323EA">
      <w:pPr>
        <w:spacing w:line="240" w:lineRule="auto"/>
        <w:ind w:right="-284" w:firstLine="709"/>
        <w:contextualSpacing/>
        <w:jc w:val="both"/>
        <w:rPr>
          <w:rFonts w:ascii="Times New Roman" w:hAnsi="Times New Roman" w:cs="Times New Roman"/>
          <w:sz w:val="28"/>
          <w:szCs w:val="28"/>
        </w:rPr>
      </w:pPr>
    </w:p>
    <w:p w:rsidR="009323EA" w:rsidRDefault="009323EA" w:rsidP="009323EA">
      <w:pPr>
        <w:spacing w:line="24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Известно, что специфика педагогической сферы такова, что на этом пути каждый «шаг» имеет своё значение и смысл. Одним из недооцененных «общих моментов» педагогического взаимодействия, как показывает практика, оказывается </w:t>
      </w:r>
      <w:r>
        <w:rPr>
          <w:rFonts w:ascii="Times New Roman" w:hAnsi="Times New Roman" w:cs="Times New Roman"/>
          <w:i/>
          <w:sz w:val="28"/>
          <w:szCs w:val="28"/>
        </w:rPr>
        <w:t>учет причинно-следственных связей</w:t>
      </w:r>
      <w:r>
        <w:rPr>
          <w:rFonts w:ascii="Times New Roman" w:hAnsi="Times New Roman" w:cs="Times New Roman"/>
          <w:sz w:val="28"/>
          <w:szCs w:val="28"/>
        </w:rPr>
        <w:t xml:space="preserve"> между тем, какие</w:t>
      </w:r>
      <w:r>
        <w:rPr>
          <w:rFonts w:ascii="Times New Roman" w:hAnsi="Times New Roman" w:cs="Times New Roman"/>
          <w:i/>
          <w:sz w:val="28"/>
          <w:szCs w:val="28"/>
        </w:rPr>
        <w:t xml:space="preserve"> средства</w:t>
      </w:r>
      <w:r>
        <w:rPr>
          <w:rFonts w:ascii="Times New Roman" w:hAnsi="Times New Roman" w:cs="Times New Roman"/>
          <w:sz w:val="28"/>
          <w:szCs w:val="28"/>
        </w:rPr>
        <w:t xml:space="preserve"> мы используем для достижения целей обучения и </w:t>
      </w:r>
      <w:r>
        <w:rPr>
          <w:rFonts w:ascii="Times New Roman" w:hAnsi="Times New Roman" w:cs="Times New Roman"/>
          <w:i/>
          <w:sz w:val="28"/>
          <w:szCs w:val="28"/>
        </w:rPr>
        <w:t>последствиями</w:t>
      </w:r>
      <w:r>
        <w:rPr>
          <w:rFonts w:ascii="Times New Roman" w:hAnsi="Times New Roman" w:cs="Times New Roman"/>
          <w:sz w:val="28"/>
          <w:szCs w:val="28"/>
        </w:rPr>
        <w:t xml:space="preserve"> своего выбора. Вопрос о соотношении </w:t>
      </w:r>
      <w:r>
        <w:rPr>
          <w:rFonts w:ascii="Times New Roman" w:hAnsi="Times New Roman" w:cs="Times New Roman"/>
          <w:i/>
          <w:sz w:val="28"/>
          <w:szCs w:val="28"/>
        </w:rPr>
        <w:t>цели, средств</w:t>
      </w:r>
      <w:r>
        <w:rPr>
          <w:rFonts w:ascii="Times New Roman" w:hAnsi="Times New Roman" w:cs="Times New Roman"/>
          <w:sz w:val="28"/>
          <w:szCs w:val="28"/>
        </w:rPr>
        <w:t xml:space="preserve"> и </w:t>
      </w:r>
      <w:r>
        <w:rPr>
          <w:rFonts w:ascii="Times New Roman" w:hAnsi="Times New Roman" w:cs="Times New Roman"/>
          <w:i/>
          <w:sz w:val="28"/>
          <w:szCs w:val="28"/>
        </w:rPr>
        <w:t>результатов</w:t>
      </w:r>
      <w:r>
        <w:rPr>
          <w:rFonts w:ascii="Times New Roman" w:hAnsi="Times New Roman" w:cs="Times New Roman"/>
          <w:sz w:val="28"/>
          <w:szCs w:val="28"/>
        </w:rPr>
        <w:t xml:space="preserve"> деятельности сегодня представляется настолько тривиальным, что вряд ли удостаивается дополнительных размышлений, особенно в контекстах, не связанных с чрезвычайными обстоятельствами. Тем не менее, в педагогической деятельности, в силу специфики ее предмета, этот вопрос приобретает особый смысл.  </w:t>
      </w:r>
    </w:p>
    <w:p w:rsidR="009323EA" w:rsidRDefault="009323EA" w:rsidP="009323EA">
      <w:pPr>
        <w:spacing w:line="24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Как известно, </w:t>
      </w:r>
      <w:r>
        <w:rPr>
          <w:rFonts w:ascii="Times New Roman" w:hAnsi="Times New Roman" w:cs="Times New Roman"/>
          <w:i/>
          <w:sz w:val="28"/>
          <w:szCs w:val="28"/>
        </w:rPr>
        <w:t>цель деятельности</w:t>
      </w:r>
      <w:r>
        <w:rPr>
          <w:rFonts w:ascii="Times New Roman" w:hAnsi="Times New Roman" w:cs="Times New Roman"/>
          <w:sz w:val="28"/>
          <w:szCs w:val="28"/>
        </w:rPr>
        <w:t xml:space="preserve"> определяет </w:t>
      </w:r>
      <w:r>
        <w:rPr>
          <w:rFonts w:ascii="Times New Roman" w:hAnsi="Times New Roman" w:cs="Times New Roman"/>
          <w:i/>
          <w:sz w:val="28"/>
          <w:szCs w:val="28"/>
        </w:rPr>
        <w:t>выбор средств</w:t>
      </w:r>
      <w:r>
        <w:rPr>
          <w:rFonts w:ascii="Times New Roman" w:hAnsi="Times New Roman" w:cs="Times New Roman"/>
          <w:sz w:val="28"/>
          <w:szCs w:val="28"/>
        </w:rPr>
        <w:t xml:space="preserve"> для ее достижения. </w:t>
      </w:r>
      <w:r>
        <w:rPr>
          <w:rFonts w:ascii="Times New Roman" w:hAnsi="Times New Roman" w:cs="Times New Roman"/>
          <w:i/>
          <w:sz w:val="28"/>
          <w:szCs w:val="28"/>
        </w:rPr>
        <w:t>Цель</w:t>
      </w:r>
      <w:r>
        <w:rPr>
          <w:rFonts w:ascii="Times New Roman" w:hAnsi="Times New Roman" w:cs="Times New Roman"/>
          <w:sz w:val="28"/>
          <w:szCs w:val="28"/>
        </w:rPr>
        <w:t xml:space="preserve">, поставленная обществом перед системой образования, получает педагогическую интерпретацию в </w:t>
      </w:r>
      <w:r>
        <w:rPr>
          <w:rFonts w:ascii="Times New Roman" w:hAnsi="Times New Roman" w:cs="Times New Roman"/>
          <w:i/>
          <w:sz w:val="28"/>
          <w:szCs w:val="28"/>
        </w:rPr>
        <w:t>содержании образования</w:t>
      </w:r>
      <w:r>
        <w:rPr>
          <w:rFonts w:ascii="Times New Roman" w:hAnsi="Times New Roman" w:cs="Times New Roman"/>
          <w:sz w:val="28"/>
          <w:szCs w:val="28"/>
        </w:rPr>
        <w:t xml:space="preserve">, реализуемом в </w:t>
      </w:r>
      <w:r>
        <w:rPr>
          <w:rFonts w:ascii="Times New Roman" w:hAnsi="Times New Roman" w:cs="Times New Roman"/>
          <w:i/>
          <w:sz w:val="28"/>
          <w:szCs w:val="28"/>
        </w:rPr>
        <w:t>процессе обучения</w:t>
      </w:r>
      <w:r>
        <w:rPr>
          <w:rFonts w:ascii="Times New Roman" w:hAnsi="Times New Roman" w:cs="Times New Roman"/>
          <w:sz w:val="28"/>
          <w:szCs w:val="28"/>
        </w:rPr>
        <w:t xml:space="preserve">. Считается, что социальная принадлежность содержания образования обусловливает его определяющую роль по отношению к процессу обучения, методам и организационным формам его осуществления как </w:t>
      </w:r>
      <w:r>
        <w:rPr>
          <w:rFonts w:ascii="Times New Roman" w:hAnsi="Times New Roman" w:cs="Times New Roman"/>
          <w:i/>
          <w:sz w:val="28"/>
          <w:szCs w:val="28"/>
        </w:rPr>
        <w:t>средству</w:t>
      </w:r>
      <w:r>
        <w:rPr>
          <w:rFonts w:ascii="Times New Roman" w:hAnsi="Times New Roman" w:cs="Times New Roman"/>
          <w:sz w:val="28"/>
          <w:szCs w:val="28"/>
        </w:rPr>
        <w:t xml:space="preserve"> достижения социального заказа общества. Однако тот факт, что содержание образования является «</w:t>
      </w:r>
      <w:r>
        <w:rPr>
          <w:rFonts w:ascii="Times New Roman" w:hAnsi="Times New Roman" w:cs="Times New Roman"/>
          <w:i/>
          <w:sz w:val="28"/>
          <w:szCs w:val="28"/>
        </w:rPr>
        <w:t>педагогической моделью</w:t>
      </w:r>
      <w:r>
        <w:rPr>
          <w:rFonts w:ascii="Times New Roman" w:hAnsi="Times New Roman" w:cs="Times New Roman"/>
          <w:sz w:val="28"/>
          <w:szCs w:val="28"/>
        </w:rPr>
        <w:t xml:space="preserve"> социального заказа, обращенного к образованию», делает данное утверждение не бесспорным, так как «в действительности обучение представляет собой целое, в котором преподавание и учение, содержательная и процессуальная стороны существуют в единстве, определяют друг друга»</w:t>
      </w:r>
      <w:r>
        <w:rPr>
          <w:rStyle w:val="a9"/>
          <w:rFonts w:ascii="Times New Roman" w:hAnsi="Times New Roman" w:cs="Times New Roman"/>
          <w:sz w:val="28"/>
          <w:szCs w:val="28"/>
        </w:rPr>
        <w:footnoteReference w:id="1"/>
      </w:r>
      <w:r>
        <w:rPr>
          <w:rFonts w:ascii="Times New Roman" w:hAnsi="Times New Roman" w:cs="Times New Roman"/>
          <w:sz w:val="28"/>
          <w:szCs w:val="28"/>
        </w:rPr>
        <w:t xml:space="preserve">. Таким образом, в педагогическом контексте категории </w:t>
      </w:r>
      <w:r>
        <w:rPr>
          <w:rFonts w:ascii="Times New Roman" w:hAnsi="Times New Roman" w:cs="Times New Roman"/>
          <w:i/>
          <w:sz w:val="28"/>
          <w:szCs w:val="28"/>
        </w:rPr>
        <w:t>цель, средство</w:t>
      </w:r>
      <w:r>
        <w:rPr>
          <w:rFonts w:ascii="Times New Roman" w:hAnsi="Times New Roman" w:cs="Times New Roman"/>
          <w:sz w:val="28"/>
          <w:szCs w:val="28"/>
        </w:rPr>
        <w:t xml:space="preserve"> и </w:t>
      </w:r>
      <w:r>
        <w:rPr>
          <w:rFonts w:ascii="Times New Roman" w:hAnsi="Times New Roman" w:cs="Times New Roman"/>
          <w:i/>
          <w:sz w:val="28"/>
          <w:szCs w:val="28"/>
        </w:rPr>
        <w:t>результат обучения</w:t>
      </w:r>
      <w:r>
        <w:rPr>
          <w:rFonts w:ascii="Times New Roman" w:hAnsi="Times New Roman" w:cs="Times New Roman"/>
          <w:sz w:val="28"/>
          <w:szCs w:val="28"/>
        </w:rPr>
        <w:t xml:space="preserve"> вступают в специфическую систему взаимоотношений, что позволяет утверждать, что </w:t>
      </w:r>
      <w:r>
        <w:rPr>
          <w:rFonts w:ascii="Times New Roman" w:hAnsi="Times New Roman" w:cs="Times New Roman"/>
          <w:i/>
          <w:sz w:val="28"/>
          <w:szCs w:val="28"/>
        </w:rPr>
        <w:t>«далеко не всегда результат совпадает с целью. Зачастую он принимает форму не цели, а</w:t>
      </w:r>
      <w:r>
        <w:rPr>
          <w:rFonts w:ascii="Times New Roman" w:hAnsi="Times New Roman" w:cs="Times New Roman"/>
          <w:b/>
          <w:i/>
          <w:sz w:val="28"/>
          <w:szCs w:val="28"/>
        </w:rPr>
        <w:t xml:space="preserve"> средств</w:t>
      </w:r>
      <w:r>
        <w:rPr>
          <w:rFonts w:ascii="Times New Roman" w:hAnsi="Times New Roman" w:cs="Times New Roman"/>
          <w:i/>
          <w:sz w:val="28"/>
          <w:szCs w:val="28"/>
        </w:rPr>
        <w:t>, применяемых для реализации цели.</w:t>
      </w:r>
      <w:r>
        <w:rPr>
          <w:rFonts w:ascii="Times New Roman" w:hAnsi="Times New Roman" w:cs="Times New Roman"/>
          <w:sz w:val="28"/>
          <w:szCs w:val="28"/>
        </w:rPr>
        <w:t xml:space="preserve"> Поэтому средства (методы, организационные формы и т. п.), которые мы избираем, должны соответствовать характеру цели»</w:t>
      </w:r>
      <w:r>
        <w:rPr>
          <w:rStyle w:val="a9"/>
          <w:rFonts w:ascii="Times New Roman" w:hAnsi="Times New Roman" w:cs="Times New Roman"/>
          <w:sz w:val="28"/>
          <w:szCs w:val="28"/>
        </w:rPr>
        <w:footnoteReference w:id="2"/>
      </w:r>
      <w:r>
        <w:rPr>
          <w:rFonts w:ascii="Times New Roman" w:hAnsi="Times New Roman" w:cs="Times New Roman"/>
          <w:sz w:val="28"/>
          <w:szCs w:val="28"/>
        </w:rPr>
        <w:t xml:space="preserve"> (выделено курсивом нами – Л. Я.).</w:t>
      </w:r>
    </w:p>
    <w:p w:rsidR="009323EA" w:rsidRDefault="009323EA" w:rsidP="009323EA">
      <w:pPr>
        <w:spacing w:line="24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Поскольку </w:t>
      </w:r>
      <w:r>
        <w:rPr>
          <w:rFonts w:ascii="Times New Roman" w:hAnsi="Times New Roman" w:cs="Times New Roman"/>
          <w:i/>
          <w:sz w:val="28"/>
          <w:szCs w:val="28"/>
        </w:rPr>
        <w:t>вопрос о соотношении педагогических целей, средств и результатов обучения</w:t>
      </w:r>
      <w:r>
        <w:rPr>
          <w:rFonts w:ascii="Times New Roman" w:hAnsi="Times New Roman" w:cs="Times New Roman"/>
          <w:sz w:val="28"/>
          <w:szCs w:val="28"/>
        </w:rPr>
        <w:t xml:space="preserve"> чрезвычайно важен в образовательном контексте, но, как показывает практика, во многих случаях он недооценивается преподавателем в аудитории, поясним характер возникающих при этом связей на простом примере. Для наглядности поставим в один ряд две типичные учебные ситуации из разных предметных областей – геометрии и дисциплины </w:t>
      </w:r>
      <w:r>
        <w:rPr>
          <w:rFonts w:ascii="Times New Roman" w:hAnsi="Times New Roman" w:cs="Times New Roman"/>
          <w:sz w:val="28"/>
          <w:szCs w:val="28"/>
        </w:rPr>
        <w:lastRenderedPageBreak/>
        <w:t xml:space="preserve">«Иностранный язык». Так, школьный учитель геометрии, выставляющий ученику отметку «отлично» за выученную дома и затем «блестяще доказанную» у доски теорему, как и преподаватель иностранного языка в вузе, добивающийся практически дословного воспроизведения текста во время пересказа, в обоих случаях, по существу, усиленно </w:t>
      </w:r>
      <w:r>
        <w:rPr>
          <w:rFonts w:ascii="Times New Roman" w:hAnsi="Times New Roman" w:cs="Times New Roman"/>
          <w:i/>
          <w:sz w:val="28"/>
          <w:szCs w:val="28"/>
        </w:rPr>
        <w:t>тренируют память</w:t>
      </w:r>
      <w:r>
        <w:rPr>
          <w:rFonts w:ascii="Times New Roman" w:hAnsi="Times New Roman" w:cs="Times New Roman"/>
          <w:sz w:val="28"/>
          <w:szCs w:val="28"/>
        </w:rPr>
        <w:t xml:space="preserve"> своих подопечных, что, очевидно, </w:t>
      </w:r>
      <w:r>
        <w:rPr>
          <w:rFonts w:ascii="Times New Roman" w:hAnsi="Times New Roman" w:cs="Times New Roman"/>
          <w:b/>
          <w:i/>
          <w:sz w:val="28"/>
          <w:szCs w:val="28"/>
        </w:rPr>
        <w:t>не имеет прямого отношения к заявленным в программах этих учебных дисциплин целям</w:t>
      </w:r>
      <w:r>
        <w:rPr>
          <w:rFonts w:ascii="Times New Roman" w:hAnsi="Times New Roman" w:cs="Times New Roman"/>
          <w:sz w:val="28"/>
          <w:szCs w:val="28"/>
        </w:rPr>
        <w:t xml:space="preserve"> – </w:t>
      </w:r>
      <w:r>
        <w:rPr>
          <w:rFonts w:ascii="Times New Roman" w:hAnsi="Times New Roman" w:cs="Times New Roman"/>
          <w:i/>
          <w:sz w:val="28"/>
          <w:szCs w:val="28"/>
        </w:rPr>
        <w:t>развитию мыслительных и коммуникативных способностей</w:t>
      </w:r>
      <w:r>
        <w:rPr>
          <w:rFonts w:ascii="Times New Roman" w:hAnsi="Times New Roman" w:cs="Times New Roman"/>
          <w:sz w:val="28"/>
          <w:szCs w:val="28"/>
        </w:rPr>
        <w:t xml:space="preserve"> личности соответственно. Результат обучения – тренировка, развитие прежде всего </w:t>
      </w:r>
      <w:r>
        <w:rPr>
          <w:rFonts w:ascii="Times New Roman" w:hAnsi="Times New Roman" w:cs="Times New Roman"/>
          <w:i/>
          <w:sz w:val="28"/>
          <w:szCs w:val="28"/>
        </w:rPr>
        <w:t>памяти</w:t>
      </w:r>
      <w:r>
        <w:rPr>
          <w:rFonts w:ascii="Times New Roman" w:hAnsi="Times New Roman" w:cs="Times New Roman"/>
          <w:sz w:val="28"/>
          <w:szCs w:val="28"/>
        </w:rPr>
        <w:t xml:space="preserve"> – оказывается обусловленным не столько декларируемыми целями, сколько </w:t>
      </w:r>
      <w:r>
        <w:rPr>
          <w:rFonts w:ascii="Times New Roman" w:hAnsi="Times New Roman" w:cs="Times New Roman"/>
          <w:i/>
          <w:sz w:val="28"/>
          <w:szCs w:val="28"/>
        </w:rPr>
        <w:t>способами работы</w:t>
      </w:r>
      <w:r>
        <w:rPr>
          <w:rFonts w:ascii="Times New Roman" w:hAnsi="Times New Roman" w:cs="Times New Roman"/>
          <w:sz w:val="28"/>
          <w:szCs w:val="28"/>
        </w:rPr>
        <w:t xml:space="preserve"> с материалом.  В то же время, вероятно, не вполне рациональный, но «свой» вариант доказательства теоремы школьником, пытающимся, возможно, «на ходу» выйти из затруднительного положения (например, когда материал недоучен), или значительно «перекроенный» и в таком случае, скорее всего, переосмысленный (но с неизбежными для обучающегося лексико-грамматическими ошибками) пересказ текста нередко удостаиваются невысокой, или даже низкой, отметки, хотя именно в этих случаях актуализируются психологические механизмы деятельности, непосредственно ориентированные на реализацию целей обучения. Отнюдь не отрицая (но и не абсолютизируя!) роли </w:t>
      </w:r>
      <w:proofErr w:type="spellStart"/>
      <w:r>
        <w:rPr>
          <w:rFonts w:ascii="Times New Roman" w:hAnsi="Times New Roman" w:cs="Times New Roman"/>
          <w:sz w:val="28"/>
          <w:szCs w:val="28"/>
        </w:rPr>
        <w:t>мнемических</w:t>
      </w:r>
      <w:proofErr w:type="spellEnd"/>
      <w:r>
        <w:rPr>
          <w:rFonts w:ascii="Times New Roman" w:hAnsi="Times New Roman" w:cs="Times New Roman"/>
          <w:sz w:val="28"/>
          <w:szCs w:val="28"/>
        </w:rPr>
        <w:t xml:space="preserve"> составляющих в учении и, конечно же, не призывая к игнорированию ошибок у обучающихся, заметим тем не менее, что установка на «выучивание» готовых ответов, как «рекомендуемый» способ избегания ошибок, – это, по существу, «педагогический фальсификат», способ «предъявления» формального результата обучения при минимизации его педагогического содержания. Подобный акцент на репродуктивной деятельности на занятиях, зачетах, экзаменах (возможно, и в рамках целого ряда учебных дисциплин) вырабатывает у обучающихся соответствующий стиль учения, ориентированный на воспроизведение «чужого» знания, и, следовательно, неготовность к самостоятельному поиску решений актуальных задач и осмысленному личностному выбору. Таким образом, выбираемый преподавателем методический инструментарий – то, </w:t>
      </w:r>
      <w:r>
        <w:rPr>
          <w:rFonts w:ascii="Times New Roman" w:hAnsi="Times New Roman" w:cs="Times New Roman"/>
          <w:i/>
          <w:sz w:val="28"/>
          <w:szCs w:val="28"/>
        </w:rPr>
        <w:t>как</w:t>
      </w:r>
      <w:r>
        <w:rPr>
          <w:rFonts w:ascii="Times New Roman" w:hAnsi="Times New Roman" w:cs="Times New Roman"/>
          <w:sz w:val="28"/>
          <w:szCs w:val="28"/>
        </w:rPr>
        <w:t xml:space="preserve"> мы достигаем цели обучения, – оказывается весомым компонентом общего результата обучения.</w:t>
      </w:r>
    </w:p>
    <w:p w:rsidR="009323EA" w:rsidRDefault="009323EA" w:rsidP="009323EA">
      <w:pPr>
        <w:spacing w:line="240" w:lineRule="auto"/>
        <w:ind w:right="-284"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В помощь преподавателю-практику мы предлагаем перечень возможных сценариев учебного занятия </w:t>
      </w:r>
      <w:r>
        <w:rPr>
          <w:rFonts w:ascii="Times New Roman" w:hAnsi="Times New Roman" w:cs="Times New Roman"/>
          <w:i/>
          <w:sz w:val="28"/>
          <w:szCs w:val="28"/>
        </w:rPr>
        <w:t>(«Урок-введение в новую тему», «Аудиторная работа с новым текстом (при его внеаудиторном прочтении)», «Осмысление проблематики текста и развитие устной речи с опорой на текст»)</w:t>
      </w:r>
      <w:r>
        <w:rPr>
          <w:rFonts w:ascii="Times New Roman" w:hAnsi="Times New Roman" w:cs="Times New Roman"/>
          <w:sz w:val="28"/>
          <w:szCs w:val="28"/>
        </w:rPr>
        <w:t>, спроектированных в формате встраиваемых в процесс обучения блоков (модулей). Педагогическое взаимодействие осуществляется в русле личностно-</w:t>
      </w:r>
      <w:proofErr w:type="spellStart"/>
      <w:r>
        <w:rPr>
          <w:rFonts w:ascii="Times New Roman" w:hAnsi="Times New Roman" w:cs="Times New Roman"/>
          <w:sz w:val="28"/>
          <w:szCs w:val="28"/>
        </w:rPr>
        <w:t>деятельностного</w:t>
      </w:r>
      <w:proofErr w:type="spellEnd"/>
      <w:r>
        <w:rPr>
          <w:rFonts w:ascii="Times New Roman" w:hAnsi="Times New Roman" w:cs="Times New Roman"/>
          <w:sz w:val="28"/>
          <w:szCs w:val="28"/>
        </w:rPr>
        <w:t xml:space="preserve"> подхода, реализуемого в </w:t>
      </w:r>
      <w:proofErr w:type="spellStart"/>
      <w:r>
        <w:rPr>
          <w:rFonts w:ascii="Times New Roman" w:hAnsi="Times New Roman" w:cs="Times New Roman"/>
          <w:sz w:val="28"/>
          <w:szCs w:val="28"/>
        </w:rPr>
        <w:t>компетентностной</w:t>
      </w:r>
      <w:proofErr w:type="spellEnd"/>
      <w:r>
        <w:rPr>
          <w:rFonts w:ascii="Times New Roman" w:hAnsi="Times New Roman" w:cs="Times New Roman"/>
          <w:sz w:val="28"/>
          <w:szCs w:val="28"/>
        </w:rPr>
        <w:t xml:space="preserve"> модели профессиональной подготовки современного специалиста, в данном случае – в модели развития межкультурной иноязычной профессиональной (коммуникативной) компетенции.</w:t>
      </w:r>
    </w:p>
    <w:p w:rsidR="009323EA" w:rsidRDefault="009323EA" w:rsidP="009323EA">
      <w:pPr>
        <w:spacing w:after="0" w:line="240" w:lineRule="auto"/>
        <w:rPr>
          <w:rFonts w:ascii="Times New Roman" w:hAnsi="Times New Roman" w:cs="Times New Roman"/>
          <w:b/>
          <w:sz w:val="28"/>
          <w:szCs w:val="28"/>
        </w:rPr>
        <w:sectPr w:rsidR="009323EA">
          <w:pgSz w:w="11906" w:h="16838"/>
          <w:pgMar w:top="1134" w:right="850" w:bottom="1134" w:left="1701" w:header="708" w:footer="708" w:gutter="0"/>
          <w:cols w:space="720"/>
        </w:sectPr>
      </w:pPr>
    </w:p>
    <w:p w:rsidR="009323EA" w:rsidRDefault="009323EA" w:rsidP="009323EA">
      <w:pPr>
        <w:spacing w:line="240" w:lineRule="auto"/>
        <w:ind w:right="-284"/>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Модуль 1.</w:t>
      </w:r>
    </w:p>
    <w:p w:rsidR="009323EA" w:rsidRDefault="009323EA" w:rsidP="009323EA">
      <w:pPr>
        <w:spacing w:line="240" w:lineRule="auto"/>
        <w:ind w:right="-284"/>
        <w:contextualSpacing/>
        <w:jc w:val="center"/>
        <w:rPr>
          <w:rFonts w:ascii="Times New Roman" w:hAnsi="Times New Roman" w:cs="Times New Roman"/>
          <w:b/>
          <w:sz w:val="28"/>
          <w:szCs w:val="28"/>
        </w:rPr>
      </w:pPr>
      <w:r>
        <w:rPr>
          <w:rFonts w:ascii="Times New Roman" w:hAnsi="Times New Roman" w:cs="Times New Roman"/>
          <w:b/>
          <w:sz w:val="28"/>
          <w:szCs w:val="28"/>
        </w:rPr>
        <w:t>Урок-введение в новую тему</w:t>
      </w:r>
    </w:p>
    <w:p w:rsidR="009323EA" w:rsidRDefault="009323EA" w:rsidP="009323EA">
      <w:pPr>
        <w:spacing w:line="240" w:lineRule="auto"/>
        <w:ind w:right="-284" w:firstLine="709"/>
        <w:contextualSpacing/>
        <w:jc w:val="both"/>
        <w:rPr>
          <w:rFonts w:ascii="Times New Roman" w:hAnsi="Times New Roman" w:cs="Times New Roman"/>
          <w:sz w:val="28"/>
          <w:szCs w:val="28"/>
        </w:rPr>
      </w:pPr>
    </w:p>
    <w:p w:rsidR="009323EA" w:rsidRDefault="009323EA" w:rsidP="009323EA">
      <w:pPr>
        <w:spacing w:line="24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ВВОДНАЯ ЧАСТЬ (3–5 минут): преподаватель сообщает о начале изучения новой темы, её месте в курсе обучения, плане работы по теме, включая предполагаемые приемы работы (кратко). Студенты могут задавать уточняющие вопросы преподавателю (на ИЯ), что приветствуется.</w:t>
      </w:r>
    </w:p>
    <w:p w:rsidR="009323EA" w:rsidRDefault="009323EA" w:rsidP="009323EA">
      <w:pPr>
        <w:spacing w:line="24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ПЕРВИЧНОЕ «ПОГРУЖЕНИЕ» В ТЕМУ:</w:t>
      </w:r>
    </w:p>
    <w:p w:rsidR="009323EA" w:rsidRDefault="009323EA" w:rsidP="009323EA">
      <w:pPr>
        <w:spacing w:line="24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1. Актуализация релевантных в контексте рассматриваемых вопросов предметных знаний, «</w:t>
      </w:r>
      <w:proofErr w:type="spellStart"/>
      <w:r>
        <w:rPr>
          <w:rFonts w:ascii="Times New Roman" w:hAnsi="Times New Roman" w:cs="Times New Roman"/>
          <w:sz w:val="28"/>
          <w:szCs w:val="28"/>
        </w:rPr>
        <w:t>доопределение</w:t>
      </w:r>
      <w:proofErr w:type="spellEnd"/>
      <w:r>
        <w:rPr>
          <w:rFonts w:ascii="Times New Roman" w:hAnsi="Times New Roman" w:cs="Times New Roman"/>
          <w:sz w:val="28"/>
          <w:szCs w:val="28"/>
        </w:rPr>
        <w:t>» необходимого сегмента (профессионального) тезауруса, языковых средств, уточнение и фиксация межкультурного аспекта, актуального для иноязычной коммуникации с представителями осваиваемой лингвокультуры.</w:t>
      </w:r>
    </w:p>
    <w:p w:rsidR="009323EA" w:rsidRDefault="009323EA" w:rsidP="009323EA">
      <w:pPr>
        <w:spacing w:line="24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u w:val="single"/>
        </w:rPr>
        <w:t>Важно:</w:t>
      </w:r>
      <w:r>
        <w:rPr>
          <w:rFonts w:ascii="Times New Roman" w:hAnsi="Times New Roman" w:cs="Times New Roman"/>
          <w:sz w:val="28"/>
          <w:szCs w:val="28"/>
        </w:rPr>
        <w:t xml:space="preserve"> Предполагается, что за счет продуманного отбора и предъявления преподавателем материала для обсуждения у обучающихся появляется осознание необходимости обозначенных на данном этапе объектов освоения.</w:t>
      </w:r>
    </w:p>
    <w:p w:rsidR="009323EA" w:rsidRDefault="009323EA" w:rsidP="009323EA">
      <w:pPr>
        <w:spacing w:line="24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u w:val="single"/>
        </w:rPr>
        <w:t>Приемы работы</w:t>
      </w:r>
      <w:r>
        <w:rPr>
          <w:rFonts w:ascii="Times New Roman" w:hAnsi="Times New Roman" w:cs="Times New Roman"/>
          <w:sz w:val="28"/>
          <w:szCs w:val="28"/>
        </w:rPr>
        <w:t>: обсуждение ключевых вопросов; анализ показательных примеров / источников, предположительно не требующих предварительного освоения языковых средств.</w:t>
      </w:r>
    </w:p>
    <w:p w:rsidR="009323EA" w:rsidRDefault="009323EA" w:rsidP="009323EA">
      <w:pPr>
        <w:spacing w:line="240" w:lineRule="auto"/>
        <w:ind w:right="-284" w:firstLine="709"/>
        <w:contextualSpacing/>
        <w:jc w:val="both"/>
        <w:rPr>
          <w:rFonts w:ascii="Times New Roman" w:hAnsi="Times New Roman" w:cs="Times New Roman"/>
          <w:sz w:val="28"/>
          <w:szCs w:val="28"/>
        </w:rPr>
      </w:pPr>
    </w:p>
    <w:p w:rsidR="009323EA" w:rsidRDefault="009323EA" w:rsidP="009323EA">
      <w:pPr>
        <w:spacing w:line="240" w:lineRule="auto"/>
        <w:ind w:right="-1" w:firstLine="709"/>
        <w:contextualSpacing/>
        <w:jc w:val="both"/>
        <w:rPr>
          <w:rFonts w:ascii="Times New Roman" w:hAnsi="Times New Roman" w:cs="Times New Roman"/>
          <w:sz w:val="28"/>
          <w:szCs w:val="28"/>
        </w:rPr>
      </w:pPr>
      <w:r>
        <w:rPr>
          <w:rFonts w:ascii="Times New Roman" w:hAnsi="Times New Roman" w:cs="Times New Roman"/>
          <w:i/>
          <w:sz w:val="28"/>
          <w:szCs w:val="28"/>
        </w:rPr>
        <w:t>Пример организации работы</w:t>
      </w:r>
      <w:r>
        <w:rPr>
          <w:rFonts w:ascii="Times New Roman" w:hAnsi="Times New Roman" w:cs="Times New Roman"/>
          <w:sz w:val="28"/>
          <w:szCs w:val="28"/>
        </w:rPr>
        <w:t xml:space="preserve"> при изучении темы (1), </w:t>
      </w:r>
      <w:r>
        <w:rPr>
          <w:rFonts w:ascii="Times New Roman" w:hAnsi="Times New Roman"/>
          <w:sz w:val="28"/>
          <w:szCs w:val="28"/>
        </w:rPr>
        <w:t>посвященной вопросам зарождения и развития предметной области «Документоведение и архивоведение»</w:t>
      </w:r>
      <w:r>
        <w:rPr>
          <w:rStyle w:val="a9"/>
          <w:rFonts w:ascii="Times New Roman" w:hAnsi="Times New Roman" w:cs="Times New Roman"/>
          <w:sz w:val="28"/>
          <w:szCs w:val="28"/>
        </w:rPr>
        <w:footnoteReference w:id="3"/>
      </w:r>
      <w:r>
        <w:rPr>
          <w:rFonts w:ascii="Times New Roman" w:hAnsi="Times New Roman" w:cs="Times New Roman"/>
          <w:sz w:val="28"/>
          <w:szCs w:val="28"/>
        </w:rPr>
        <w:t>:</w:t>
      </w:r>
    </w:p>
    <w:p w:rsidR="009323EA" w:rsidRDefault="009323EA" w:rsidP="009323EA">
      <w:pPr>
        <w:pStyle w:val="a8"/>
        <w:spacing w:line="240" w:lineRule="auto"/>
        <w:ind w:left="375" w:right="-1"/>
        <w:jc w:val="both"/>
        <w:rPr>
          <w:rFonts w:ascii="Times New Roman" w:hAnsi="Times New Roman"/>
          <w:b/>
          <w:lang w:val="en-US"/>
        </w:rPr>
      </w:pPr>
      <w:r>
        <w:rPr>
          <w:rFonts w:ascii="Times New Roman" w:hAnsi="Times New Roman"/>
          <w:b/>
          <w:lang w:val="en-US"/>
        </w:rPr>
        <w:t>Answer the questions:</w:t>
      </w:r>
    </w:p>
    <w:p w:rsidR="009323EA" w:rsidRDefault="009323EA" w:rsidP="009323EA">
      <w:pPr>
        <w:pStyle w:val="a8"/>
        <w:numPr>
          <w:ilvl w:val="0"/>
          <w:numId w:val="1"/>
        </w:numPr>
        <w:spacing w:line="240" w:lineRule="auto"/>
        <w:ind w:right="-1"/>
        <w:jc w:val="both"/>
        <w:rPr>
          <w:rFonts w:ascii="Times New Roman" w:hAnsi="Times New Roman"/>
          <w:lang w:val="en-US"/>
        </w:rPr>
      </w:pPr>
      <w:r>
        <w:rPr>
          <w:rFonts w:ascii="Times New Roman" w:hAnsi="Times New Roman"/>
          <w:lang w:val="en-US"/>
        </w:rPr>
        <w:t xml:space="preserve">How do the words </w:t>
      </w:r>
      <w:r>
        <w:rPr>
          <w:rFonts w:ascii="Times New Roman" w:hAnsi="Times New Roman"/>
          <w:i/>
          <w:lang w:val="en-US"/>
        </w:rPr>
        <w:t>document</w:t>
      </w:r>
      <w:r>
        <w:rPr>
          <w:rFonts w:ascii="Times New Roman" w:hAnsi="Times New Roman"/>
          <w:lang w:val="en-US"/>
        </w:rPr>
        <w:t xml:space="preserve"> and </w:t>
      </w:r>
      <w:r>
        <w:rPr>
          <w:rFonts w:ascii="Times New Roman" w:hAnsi="Times New Roman"/>
          <w:i/>
        </w:rPr>
        <w:t>документ</w:t>
      </w:r>
      <w:r>
        <w:rPr>
          <w:rFonts w:ascii="Times New Roman" w:hAnsi="Times New Roman"/>
          <w:lang w:val="en-US"/>
        </w:rPr>
        <w:t xml:space="preserve"> relate? Are they synonymous with the term </w:t>
      </w:r>
      <w:r>
        <w:rPr>
          <w:rFonts w:ascii="Times New Roman" w:hAnsi="Times New Roman"/>
          <w:i/>
          <w:lang w:val="en-US"/>
        </w:rPr>
        <w:t>record</w:t>
      </w:r>
      <w:r>
        <w:rPr>
          <w:rFonts w:ascii="Times New Roman" w:hAnsi="Times New Roman"/>
          <w:lang w:val="en-US"/>
        </w:rPr>
        <w:t>?</w:t>
      </w:r>
    </w:p>
    <w:p w:rsidR="009323EA" w:rsidRDefault="009323EA" w:rsidP="009323EA">
      <w:pPr>
        <w:pStyle w:val="a8"/>
        <w:numPr>
          <w:ilvl w:val="0"/>
          <w:numId w:val="1"/>
        </w:numPr>
        <w:spacing w:line="240" w:lineRule="auto"/>
        <w:ind w:right="-1"/>
        <w:jc w:val="both"/>
        <w:rPr>
          <w:rFonts w:ascii="Times New Roman" w:hAnsi="Times New Roman"/>
          <w:lang w:val="en-US"/>
        </w:rPr>
      </w:pPr>
      <w:r>
        <w:rPr>
          <w:rFonts w:ascii="Times New Roman" w:hAnsi="Times New Roman"/>
          <w:lang w:val="en-US"/>
        </w:rPr>
        <w:t>How are the three terms used in your professional domain (in the Russian and English languages)? Give examples.</w:t>
      </w:r>
    </w:p>
    <w:p w:rsidR="009323EA" w:rsidRDefault="009323EA" w:rsidP="009323EA">
      <w:pPr>
        <w:pStyle w:val="a8"/>
        <w:numPr>
          <w:ilvl w:val="0"/>
          <w:numId w:val="1"/>
        </w:numPr>
        <w:spacing w:line="240" w:lineRule="auto"/>
        <w:ind w:right="-1"/>
        <w:jc w:val="both"/>
        <w:rPr>
          <w:rFonts w:ascii="Times New Roman" w:hAnsi="Times New Roman"/>
          <w:lang w:val="en-US"/>
        </w:rPr>
      </w:pPr>
      <w:r>
        <w:rPr>
          <w:rFonts w:ascii="Times New Roman" w:hAnsi="Times New Roman"/>
          <w:lang w:val="en-US"/>
        </w:rPr>
        <w:t xml:space="preserve">Which of the terms – </w:t>
      </w:r>
      <w:r>
        <w:rPr>
          <w:rFonts w:ascii="Times New Roman" w:hAnsi="Times New Roman"/>
          <w:i/>
          <w:lang w:val="en-US"/>
        </w:rPr>
        <w:t>document, record</w:t>
      </w:r>
      <w:r>
        <w:rPr>
          <w:rFonts w:ascii="Times New Roman" w:hAnsi="Times New Roman"/>
          <w:lang w:val="en-US"/>
        </w:rPr>
        <w:t xml:space="preserve"> or </w:t>
      </w:r>
      <w:r>
        <w:rPr>
          <w:rFonts w:ascii="Times New Roman" w:hAnsi="Times New Roman"/>
          <w:i/>
        </w:rPr>
        <w:t>документ</w:t>
      </w:r>
      <w:r>
        <w:rPr>
          <w:rFonts w:ascii="Times New Roman" w:hAnsi="Times New Roman"/>
          <w:i/>
          <w:lang w:val="en-US"/>
        </w:rPr>
        <w:t xml:space="preserve"> </w:t>
      </w:r>
      <w:r>
        <w:rPr>
          <w:rFonts w:ascii="Times New Roman" w:hAnsi="Times New Roman"/>
          <w:lang w:val="en-US"/>
        </w:rPr>
        <w:t>– can be used to refer to the pieces of writing reproduced below? Can the status change? What does it depend on?</w:t>
      </w:r>
    </w:p>
    <w:p w:rsidR="009323EA" w:rsidRDefault="009323EA" w:rsidP="009323EA">
      <w:pPr>
        <w:spacing w:line="360" w:lineRule="auto"/>
        <w:ind w:right="714"/>
        <w:contextualSpacing/>
        <w:jc w:val="center"/>
        <w:rPr>
          <w:rFonts w:ascii="Times New Roman" w:hAnsi="Times New Roman"/>
          <w:b/>
          <w:i/>
          <w:lang w:val="en-US"/>
        </w:rPr>
      </w:pPr>
      <w:r>
        <w:rPr>
          <w:rFonts w:ascii="Times New Roman" w:hAnsi="Times New Roman"/>
          <w:b/>
          <w:i/>
          <w:lang w:val="en-US"/>
        </w:rPr>
        <w:t>Sunflower Commerce Limited</w:t>
      </w:r>
    </w:p>
    <w:p w:rsidR="009323EA" w:rsidRDefault="009323EA" w:rsidP="009323EA">
      <w:pPr>
        <w:spacing w:line="240" w:lineRule="auto"/>
        <w:ind w:right="714"/>
        <w:contextualSpacing/>
        <w:jc w:val="center"/>
        <w:rPr>
          <w:rFonts w:ascii="Times New Roman" w:hAnsi="Times New Roman"/>
          <w:lang w:val="en-US"/>
        </w:rPr>
      </w:pPr>
      <w:r>
        <w:rPr>
          <w:rFonts w:ascii="Times New Roman" w:hAnsi="Times New Roman"/>
          <w:lang w:val="en-US"/>
        </w:rPr>
        <w:t>RESOLUTION</w:t>
      </w:r>
    </w:p>
    <w:p w:rsidR="009323EA" w:rsidRDefault="009323EA" w:rsidP="009323EA">
      <w:pPr>
        <w:spacing w:line="240" w:lineRule="auto"/>
        <w:ind w:right="714"/>
        <w:contextualSpacing/>
        <w:jc w:val="center"/>
        <w:rPr>
          <w:rFonts w:ascii="Times New Roman" w:hAnsi="Times New Roman"/>
          <w:lang w:val="en-US"/>
        </w:rPr>
      </w:pPr>
      <w:r>
        <w:rPr>
          <w:rFonts w:ascii="Times New Roman" w:hAnsi="Times New Roman"/>
          <w:lang w:val="en-US"/>
        </w:rPr>
        <w:t>of the Subscriber to the Memorandum of Association</w:t>
      </w:r>
    </w:p>
    <w:p w:rsidR="009323EA" w:rsidRDefault="009323EA" w:rsidP="009323EA">
      <w:pPr>
        <w:spacing w:line="240" w:lineRule="auto"/>
        <w:ind w:right="714"/>
        <w:contextualSpacing/>
        <w:jc w:val="center"/>
        <w:rPr>
          <w:rFonts w:ascii="Times New Roman" w:hAnsi="Times New Roman"/>
          <w:lang w:val="en-US"/>
        </w:rPr>
      </w:pPr>
      <w:r>
        <w:rPr>
          <w:rFonts w:ascii="Times New Roman" w:hAnsi="Times New Roman"/>
          <w:lang w:val="en-US"/>
        </w:rPr>
        <w:t>of the Company dated the 2</w:t>
      </w:r>
      <w:r>
        <w:rPr>
          <w:rFonts w:ascii="Times New Roman" w:hAnsi="Times New Roman"/>
          <w:vertAlign w:val="superscript"/>
          <w:lang w:val="en-US"/>
        </w:rPr>
        <w:t>nd</w:t>
      </w:r>
      <w:r>
        <w:rPr>
          <w:rFonts w:ascii="Times New Roman" w:hAnsi="Times New Roman"/>
          <w:lang w:val="en-US"/>
        </w:rPr>
        <w:t xml:space="preserve"> of December, 2004</w:t>
      </w:r>
    </w:p>
    <w:p w:rsidR="009323EA" w:rsidRDefault="009323EA" w:rsidP="009323EA">
      <w:pPr>
        <w:spacing w:line="240" w:lineRule="auto"/>
        <w:ind w:right="714"/>
        <w:contextualSpacing/>
        <w:jc w:val="both"/>
        <w:rPr>
          <w:rFonts w:ascii="Times New Roman" w:hAnsi="Times New Roman"/>
          <w:lang w:val="en-US"/>
        </w:rPr>
      </w:pPr>
    </w:p>
    <w:p w:rsidR="009323EA" w:rsidRDefault="009323EA" w:rsidP="009323EA">
      <w:pPr>
        <w:spacing w:line="240" w:lineRule="auto"/>
        <w:ind w:right="714"/>
        <w:contextualSpacing/>
        <w:jc w:val="both"/>
        <w:rPr>
          <w:rFonts w:ascii="Times New Roman" w:hAnsi="Times New Roman"/>
          <w:lang w:val="en-US"/>
        </w:rPr>
      </w:pPr>
      <w:r>
        <w:rPr>
          <w:rFonts w:ascii="Times New Roman" w:hAnsi="Times New Roman"/>
          <w:lang w:val="en-US"/>
        </w:rPr>
        <w:t>Goodwill Trust Limited, being the sole subscriber to the Memorandum of Association of the Company, in accordance with the powers given by the Articles of Association of the Company, does hereby resolve that the following be and hereby are appointed director(s) of the Company:</w:t>
      </w:r>
    </w:p>
    <w:p w:rsidR="009323EA" w:rsidRDefault="009323EA" w:rsidP="009323EA">
      <w:pPr>
        <w:spacing w:line="240" w:lineRule="auto"/>
        <w:ind w:right="714"/>
        <w:contextualSpacing/>
        <w:jc w:val="center"/>
        <w:rPr>
          <w:rFonts w:ascii="Times New Roman" w:hAnsi="Times New Roman"/>
          <w:i/>
          <w:lang w:val="en-US"/>
        </w:rPr>
      </w:pPr>
      <w:r>
        <w:rPr>
          <w:rFonts w:ascii="Times New Roman" w:hAnsi="Times New Roman"/>
          <w:i/>
          <w:lang w:val="en-US"/>
        </w:rPr>
        <w:t>Mr. Michael Charles Stone</w:t>
      </w:r>
    </w:p>
    <w:p w:rsidR="009323EA" w:rsidRDefault="009323EA" w:rsidP="009323EA">
      <w:pPr>
        <w:spacing w:line="240" w:lineRule="auto"/>
        <w:ind w:right="714"/>
        <w:contextualSpacing/>
        <w:jc w:val="center"/>
        <w:rPr>
          <w:rFonts w:ascii="Times New Roman" w:hAnsi="Times New Roman"/>
          <w:i/>
          <w:lang w:val="en-US"/>
        </w:rPr>
      </w:pPr>
      <w:r>
        <w:rPr>
          <w:rFonts w:ascii="Times New Roman" w:hAnsi="Times New Roman"/>
          <w:i/>
          <w:lang w:val="en-US"/>
        </w:rPr>
        <w:t>Passport P GBR 827031339</w:t>
      </w:r>
    </w:p>
    <w:p w:rsidR="009323EA" w:rsidRDefault="009323EA" w:rsidP="009323EA">
      <w:pPr>
        <w:spacing w:line="240" w:lineRule="auto"/>
        <w:ind w:right="714"/>
        <w:contextualSpacing/>
        <w:jc w:val="both"/>
        <w:rPr>
          <w:rFonts w:ascii="Freestyle Script" w:hAnsi="Freestyle Script"/>
          <w:i/>
          <w:lang w:val="en-US"/>
        </w:rPr>
      </w:pPr>
      <w:r>
        <w:rPr>
          <w:rFonts w:ascii="Freestyle Script" w:hAnsi="Freestyle Script"/>
          <w:i/>
          <w:lang w:val="en-US"/>
        </w:rPr>
        <w:t>Signature</w:t>
      </w:r>
      <w:r>
        <w:rPr>
          <w:rFonts w:ascii="Freestyle Script" w:hAnsi="Freestyle Script"/>
          <w:lang w:val="en-US"/>
        </w:rPr>
        <w:t xml:space="preserve">                            </w:t>
      </w:r>
    </w:p>
    <w:p w:rsidR="009323EA" w:rsidRDefault="009323EA" w:rsidP="009323EA">
      <w:pPr>
        <w:spacing w:line="240" w:lineRule="auto"/>
        <w:ind w:right="533"/>
        <w:contextualSpacing/>
        <w:jc w:val="both"/>
        <w:rPr>
          <w:rFonts w:ascii="Times New Roman" w:hAnsi="Times New Roman"/>
          <w:lang w:val="en-US"/>
        </w:rPr>
      </w:pPr>
      <w:r>
        <w:rPr>
          <w:rFonts w:ascii="Times New Roman" w:hAnsi="Times New Roman"/>
          <w:lang w:val="en-US"/>
        </w:rPr>
        <w:t>Maureen Don</w:t>
      </w:r>
    </w:p>
    <w:p w:rsidR="009323EA" w:rsidRDefault="009323EA" w:rsidP="009323EA">
      <w:pPr>
        <w:spacing w:line="240" w:lineRule="auto"/>
        <w:ind w:right="533"/>
        <w:contextualSpacing/>
        <w:jc w:val="both"/>
        <w:rPr>
          <w:rFonts w:ascii="Times New Roman" w:hAnsi="Times New Roman"/>
          <w:lang w:val="en-US"/>
        </w:rPr>
      </w:pPr>
      <w:r>
        <w:rPr>
          <w:rFonts w:ascii="Times New Roman" w:hAnsi="Times New Roman"/>
          <w:lang w:val="en-US"/>
        </w:rPr>
        <w:t>For and on behalf of Goodwill Trust Limited</w:t>
      </w:r>
    </w:p>
    <w:p w:rsidR="009323EA" w:rsidRDefault="009323EA" w:rsidP="009323EA">
      <w:pPr>
        <w:spacing w:line="240" w:lineRule="auto"/>
        <w:ind w:right="535"/>
        <w:contextualSpacing/>
        <w:jc w:val="both"/>
        <w:rPr>
          <w:rFonts w:ascii="Times New Roman" w:hAnsi="Times New Roman"/>
          <w:lang w:val="en-US"/>
        </w:rPr>
      </w:pPr>
      <w:r>
        <w:rPr>
          <w:rFonts w:ascii="Times New Roman" w:hAnsi="Times New Roman"/>
          <w:lang w:val="en-US"/>
        </w:rPr>
        <w:t>______________________________________________________________</w:t>
      </w:r>
    </w:p>
    <w:p w:rsidR="009323EA" w:rsidRDefault="009323EA" w:rsidP="009323EA">
      <w:pPr>
        <w:pStyle w:val="a6"/>
        <w:ind w:right="567"/>
        <w:contextualSpacing/>
        <w:rPr>
          <w:sz w:val="22"/>
          <w:szCs w:val="22"/>
          <w:lang w:val="en-GB"/>
        </w:rPr>
      </w:pPr>
    </w:p>
    <w:p w:rsidR="009323EA" w:rsidRDefault="009323EA" w:rsidP="009323EA">
      <w:pPr>
        <w:pStyle w:val="a6"/>
        <w:ind w:right="567"/>
        <w:contextualSpacing/>
        <w:rPr>
          <w:sz w:val="22"/>
          <w:szCs w:val="22"/>
          <w:lang w:val="en-GB"/>
        </w:rPr>
      </w:pPr>
      <w:r>
        <w:rPr>
          <w:sz w:val="22"/>
          <w:szCs w:val="22"/>
          <w:lang w:val="en-GB"/>
        </w:rPr>
        <w:t>Dear Sir</w:t>
      </w:r>
    </w:p>
    <w:p w:rsidR="009323EA" w:rsidRDefault="009323EA" w:rsidP="009323EA">
      <w:pPr>
        <w:pStyle w:val="a6"/>
        <w:ind w:right="567"/>
        <w:contextualSpacing/>
        <w:rPr>
          <w:sz w:val="22"/>
          <w:szCs w:val="22"/>
          <w:lang w:val="en-GB"/>
        </w:rPr>
      </w:pPr>
    </w:p>
    <w:p w:rsidR="009323EA" w:rsidRDefault="009323EA" w:rsidP="009323EA">
      <w:pPr>
        <w:pStyle w:val="a6"/>
        <w:ind w:right="567"/>
        <w:contextualSpacing/>
        <w:rPr>
          <w:sz w:val="22"/>
          <w:szCs w:val="22"/>
          <w:lang w:val="en-GB"/>
        </w:rPr>
      </w:pPr>
      <w:r>
        <w:rPr>
          <w:sz w:val="22"/>
          <w:szCs w:val="22"/>
          <w:lang w:val="en-GB"/>
        </w:rPr>
        <w:t>I bought a new coffee machine at your shop yesterday. When I plugged it in this morning, it blew up and frightened me and the cat. I felt so nervous that I had to ask my boss for a day off.  Naturally, I expect adequate compensation.</w:t>
      </w:r>
    </w:p>
    <w:p w:rsidR="009323EA" w:rsidRDefault="009323EA" w:rsidP="009323EA">
      <w:pPr>
        <w:pStyle w:val="a6"/>
        <w:tabs>
          <w:tab w:val="left" w:pos="709"/>
        </w:tabs>
        <w:ind w:right="567"/>
        <w:contextualSpacing/>
        <w:rPr>
          <w:b/>
          <w:i/>
          <w:sz w:val="22"/>
          <w:szCs w:val="22"/>
          <w:lang w:val="en-GB"/>
        </w:rPr>
      </w:pPr>
      <w:r>
        <w:rPr>
          <w:sz w:val="22"/>
          <w:szCs w:val="22"/>
          <w:lang w:val="en-GB"/>
        </w:rPr>
        <w:t>Please contact me as soon as possible</w:t>
      </w:r>
      <w:r>
        <w:rPr>
          <w:i/>
          <w:sz w:val="22"/>
          <w:szCs w:val="22"/>
          <w:lang w:val="en-GB"/>
        </w:rPr>
        <w:t>.</w:t>
      </w:r>
    </w:p>
    <w:p w:rsidR="009323EA" w:rsidRDefault="009323EA" w:rsidP="009323EA">
      <w:pPr>
        <w:pStyle w:val="a6"/>
        <w:tabs>
          <w:tab w:val="left" w:pos="709"/>
        </w:tabs>
        <w:ind w:right="567"/>
        <w:contextualSpacing/>
        <w:rPr>
          <w:sz w:val="22"/>
          <w:szCs w:val="22"/>
          <w:lang w:val="en-GB"/>
        </w:rPr>
      </w:pPr>
    </w:p>
    <w:p w:rsidR="009323EA" w:rsidRDefault="009323EA" w:rsidP="009323EA">
      <w:pPr>
        <w:pStyle w:val="a6"/>
        <w:tabs>
          <w:tab w:val="left" w:pos="709"/>
        </w:tabs>
        <w:ind w:right="567"/>
        <w:contextualSpacing/>
        <w:rPr>
          <w:sz w:val="22"/>
          <w:szCs w:val="22"/>
          <w:lang w:val="en-GB"/>
        </w:rPr>
      </w:pPr>
      <w:r>
        <w:rPr>
          <w:sz w:val="22"/>
          <w:szCs w:val="22"/>
          <w:lang w:val="en-GB"/>
        </w:rPr>
        <w:t>I am looking forward to hearing from you.</w:t>
      </w:r>
    </w:p>
    <w:p w:rsidR="009323EA" w:rsidRDefault="009323EA" w:rsidP="009323EA">
      <w:pPr>
        <w:pStyle w:val="a6"/>
        <w:tabs>
          <w:tab w:val="left" w:pos="709"/>
        </w:tabs>
        <w:ind w:right="567"/>
        <w:contextualSpacing/>
        <w:rPr>
          <w:sz w:val="22"/>
          <w:szCs w:val="22"/>
          <w:lang w:val="en-GB"/>
        </w:rPr>
      </w:pPr>
      <w:r>
        <w:rPr>
          <w:sz w:val="22"/>
          <w:szCs w:val="22"/>
          <w:lang w:val="en-GB"/>
        </w:rPr>
        <w:t>Yours faithfully,</w:t>
      </w:r>
    </w:p>
    <w:p w:rsidR="009323EA" w:rsidRDefault="009323EA" w:rsidP="009323EA">
      <w:pPr>
        <w:pStyle w:val="a6"/>
        <w:tabs>
          <w:tab w:val="left" w:pos="709"/>
        </w:tabs>
        <w:ind w:right="567"/>
        <w:contextualSpacing/>
        <w:rPr>
          <w:rFonts w:ascii="Segoe Script" w:hAnsi="Segoe Script"/>
          <w:i/>
          <w:sz w:val="22"/>
          <w:szCs w:val="22"/>
          <w:lang w:val="en-GB"/>
        </w:rPr>
      </w:pPr>
      <w:r>
        <w:rPr>
          <w:rFonts w:ascii="Segoe Script" w:hAnsi="Segoe Script"/>
          <w:sz w:val="22"/>
          <w:szCs w:val="22"/>
          <w:lang w:val="en-GB"/>
        </w:rPr>
        <w:t>Black</w:t>
      </w:r>
    </w:p>
    <w:p w:rsidR="009323EA" w:rsidRDefault="009323EA" w:rsidP="009323EA">
      <w:pPr>
        <w:pStyle w:val="a6"/>
        <w:tabs>
          <w:tab w:val="left" w:pos="709"/>
        </w:tabs>
        <w:ind w:right="567"/>
        <w:contextualSpacing/>
        <w:rPr>
          <w:sz w:val="22"/>
          <w:szCs w:val="22"/>
          <w:lang w:val="en-GB"/>
        </w:rPr>
      </w:pPr>
      <w:r>
        <w:rPr>
          <w:sz w:val="22"/>
          <w:szCs w:val="22"/>
          <w:lang w:val="en-GB"/>
        </w:rPr>
        <w:t>James Black</w:t>
      </w:r>
    </w:p>
    <w:p w:rsidR="009323EA" w:rsidRDefault="009323EA" w:rsidP="009323EA">
      <w:pPr>
        <w:pStyle w:val="a6"/>
        <w:tabs>
          <w:tab w:val="left" w:pos="709"/>
        </w:tabs>
        <w:ind w:right="567"/>
        <w:contextualSpacing/>
        <w:rPr>
          <w:sz w:val="22"/>
          <w:szCs w:val="22"/>
          <w:lang w:val="en-GB"/>
        </w:rPr>
      </w:pPr>
    </w:p>
    <w:tbl>
      <w:tblPr>
        <w:tblStyle w:val="aa"/>
        <w:tblW w:w="0" w:type="auto"/>
        <w:tblInd w:w="108" w:type="dxa"/>
        <w:tblLook w:val="04A0" w:firstRow="1" w:lastRow="0" w:firstColumn="1" w:lastColumn="0" w:noHBand="0" w:noVBand="1"/>
      </w:tblPr>
      <w:tblGrid>
        <w:gridCol w:w="8789"/>
      </w:tblGrid>
      <w:tr w:rsidR="009323EA" w:rsidTr="009323EA">
        <w:tc>
          <w:tcPr>
            <w:tcW w:w="8789" w:type="dxa"/>
            <w:tcBorders>
              <w:top w:val="single" w:sz="4" w:space="0" w:color="auto"/>
              <w:left w:val="single" w:sz="4" w:space="0" w:color="auto"/>
              <w:bottom w:val="single" w:sz="4" w:space="0" w:color="auto"/>
              <w:right w:val="single" w:sz="4" w:space="0" w:color="auto"/>
            </w:tcBorders>
          </w:tcPr>
          <w:p w:rsidR="009323EA" w:rsidRDefault="009323EA">
            <w:pPr>
              <w:pStyle w:val="a6"/>
              <w:tabs>
                <w:tab w:val="left" w:pos="709"/>
              </w:tabs>
              <w:spacing w:line="240" w:lineRule="exact"/>
              <w:ind w:right="34"/>
              <w:contextualSpacing/>
              <w:jc w:val="right"/>
              <w:rPr>
                <w:rFonts w:ascii="Segoe Print" w:hAnsi="Segoe Print"/>
                <w:szCs w:val="28"/>
                <w:lang w:val="ru-RU" w:eastAsia="en-US"/>
              </w:rPr>
            </w:pPr>
          </w:p>
          <w:p w:rsidR="009323EA" w:rsidRDefault="009323EA">
            <w:pPr>
              <w:pStyle w:val="a6"/>
              <w:tabs>
                <w:tab w:val="left" w:pos="709"/>
              </w:tabs>
              <w:spacing w:line="240" w:lineRule="exact"/>
              <w:ind w:right="34"/>
              <w:contextualSpacing/>
              <w:jc w:val="right"/>
              <w:rPr>
                <w:rFonts w:ascii="Segoe Print" w:hAnsi="Segoe Print"/>
                <w:szCs w:val="28"/>
                <w:lang w:val="ru-RU" w:eastAsia="en-US"/>
              </w:rPr>
            </w:pPr>
            <w:r>
              <w:rPr>
                <w:rFonts w:ascii="Segoe Print" w:hAnsi="Segoe Print"/>
                <w:szCs w:val="28"/>
                <w:lang w:val="ru-RU" w:eastAsia="en-US"/>
              </w:rPr>
              <w:t>21</w:t>
            </w:r>
          </w:p>
          <w:p w:rsidR="009323EA" w:rsidRDefault="009323EA">
            <w:pPr>
              <w:pStyle w:val="a6"/>
              <w:tabs>
                <w:tab w:val="left" w:pos="709"/>
              </w:tabs>
              <w:spacing w:line="240" w:lineRule="exact"/>
              <w:ind w:right="34"/>
              <w:contextualSpacing/>
              <w:jc w:val="right"/>
              <w:rPr>
                <w:szCs w:val="28"/>
                <w:u w:val="single"/>
                <w:lang w:val="ru-RU" w:eastAsia="en-US"/>
              </w:rPr>
            </w:pPr>
            <w:r>
              <w:rPr>
                <w:rFonts w:ascii="Segoe Print" w:hAnsi="Segoe Print"/>
                <w:szCs w:val="28"/>
                <w:u w:val="single"/>
                <w:lang w:val="ru-RU" w:eastAsia="en-US"/>
              </w:rPr>
              <w:t xml:space="preserve"> _____</w:t>
            </w:r>
          </w:p>
          <w:p w:rsidR="009323EA" w:rsidRDefault="009323EA">
            <w:pPr>
              <w:pStyle w:val="a6"/>
              <w:tabs>
                <w:tab w:val="left" w:pos="709"/>
              </w:tabs>
              <w:ind w:right="34"/>
              <w:contextualSpacing/>
              <w:jc w:val="center"/>
              <w:rPr>
                <w:szCs w:val="28"/>
                <w:lang w:val="ru-RU" w:eastAsia="en-US"/>
              </w:rPr>
            </w:pPr>
            <w:r>
              <w:rPr>
                <w:szCs w:val="28"/>
                <w:lang w:val="ru-RU" w:eastAsia="en-US"/>
              </w:rPr>
              <w:t>ПОСТАНОВЛЕНИЕ</w:t>
            </w:r>
            <w:r>
              <w:rPr>
                <w:rStyle w:val="a9"/>
                <w:szCs w:val="28"/>
                <w:lang w:val="ru-RU" w:eastAsia="en-US"/>
              </w:rPr>
              <w:footnoteReference w:id="4"/>
            </w:r>
          </w:p>
          <w:p w:rsidR="009323EA" w:rsidRDefault="009323EA">
            <w:pPr>
              <w:pStyle w:val="a6"/>
              <w:tabs>
                <w:tab w:val="left" w:pos="709"/>
              </w:tabs>
              <w:ind w:right="34"/>
              <w:contextualSpacing/>
              <w:jc w:val="center"/>
              <w:rPr>
                <w:szCs w:val="28"/>
                <w:lang w:val="ru-RU" w:eastAsia="en-US"/>
              </w:rPr>
            </w:pPr>
            <w:r>
              <w:rPr>
                <w:szCs w:val="28"/>
                <w:lang w:val="ru-RU" w:eastAsia="en-US"/>
              </w:rPr>
              <w:t xml:space="preserve">| </w:t>
            </w:r>
            <w:r>
              <w:rPr>
                <w:szCs w:val="28"/>
                <w:lang w:eastAsia="en-US"/>
              </w:rPr>
              <w:t>O</w:t>
            </w:r>
            <w:r>
              <w:rPr>
                <w:szCs w:val="28"/>
                <w:lang w:val="ru-RU" w:eastAsia="en-US"/>
              </w:rPr>
              <w:t xml:space="preserve"> производстве обыска |</w:t>
            </w:r>
          </w:p>
          <w:p w:rsidR="009323EA" w:rsidRDefault="009323EA">
            <w:pPr>
              <w:pStyle w:val="a6"/>
              <w:ind w:right="34"/>
              <w:contextualSpacing/>
              <w:rPr>
                <w:szCs w:val="28"/>
                <w:lang w:val="ru-RU" w:eastAsia="en-US"/>
              </w:rPr>
            </w:pPr>
            <w:r>
              <w:rPr>
                <w:szCs w:val="28"/>
                <w:lang w:val="ru-RU" w:eastAsia="en-US"/>
              </w:rPr>
              <w:t xml:space="preserve">      1926 года, февраля "</w:t>
            </w:r>
            <w:r>
              <w:rPr>
                <w:rFonts w:ascii="Segoe Print" w:hAnsi="Segoe Print"/>
                <w:szCs w:val="28"/>
                <w:lang w:val="ru-RU" w:eastAsia="en-US"/>
              </w:rPr>
              <w:t>24</w:t>
            </w:r>
            <w:r>
              <w:rPr>
                <w:szCs w:val="28"/>
                <w:lang w:val="ru-RU" w:eastAsia="en-US"/>
              </w:rPr>
              <w:t xml:space="preserve">" дня. Я, П | Уполномоченного </w:t>
            </w:r>
            <w:r>
              <w:rPr>
                <w:szCs w:val="28"/>
                <w:lang w:eastAsia="en-US"/>
              </w:rPr>
              <w:t>I </w:t>
            </w:r>
            <w:r>
              <w:rPr>
                <w:szCs w:val="28"/>
                <w:lang w:val="ru-RU" w:eastAsia="en-US"/>
              </w:rPr>
              <w:t xml:space="preserve">отд. КРО ЗЧК – Денисов Владимир, рассмотрев </w:t>
            </w:r>
            <w:proofErr w:type="spellStart"/>
            <w:r>
              <w:rPr>
                <w:szCs w:val="28"/>
                <w:lang w:val="ru-RU" w:eastAsia="en-US"/>
              </w:rPr>
              <w:t>агдело</w:t>
            </w:r>
            <w:proofErr w:type="spellEnd"/>
            <w:r>
              <w:rPr>
                <w:szCs w:val="28"/>
                <w:lang w:val="ru-RU" w:eastAsia="en-US"/>
              </w:rPr>
              <w:t xml:space="preserve"> "Фильма" НАШЕЛ: что проживающи</w:t>
            </w:r>
            <w:r>
              <w:rPr>
                <w:rFonts w:ascii="Segoe Print" w:hAnsi="Segoe Print"/>
                <w:b/>
                <w:szCs w:val="28"/>
                <w:lang w:val="ru-RU" w:eastAsia="en-US"/>
              </w:rPr>
              <w:t>е</w:t>
            </w:r>
            <w:r>
              <w:rPr>
                <w:rFonts w:ascii="Segoe Print" w:hAnsi="Segoe Print"/>
                <w:szCs w:val="28"/>
                <w:lang w:val="ru-RU" w:eastAsia="en-US"/>
              </w:rPr>
              <w:t xml:space="preserve"> </w:t>
            </w:r>
            <w:r>
              <w:rPr>
                <w:szCs w:val="28"/>
                <w:lang w:val="ru-RU" w:eastAsia="en-US"/>
              </w:rPr>
              <w:t xml:space="preserve">по </w:t>
            </w:r>
            <w:proofErr w:type="spellStart"/>
            <w:r>
              <w:rPr>
                <w:szCs w:val="28"/>
                <w:lang w:val="ru-RU" w:eastAsia="en-US"/>
              </w:rPr>
              <w:t>Грибоедовской</w:t>
            </w:r>
            <w:proofErr w:type="spellEnd"/>
            <w:r>
              <w:rPr>
                <w:szCs w:val="28"/>
                <w:lang w:val="ru-RU" w:eastAsia="en-US"/>
              </w:rPr>
              <w:t xml:space="preserve"> в доме №-2 гр-н ЯКОБСОН Арон Осипович и его брат ЯКОБСОН Павел Осипович – собственники кинопрока</w:t>
            </w:r>
            <w:r>
              <w:rPr>
                <w:rFonts w:ascii="Tahoma" w:hAnsi="Tahoma" w:cs="Tahoma"/>
                <w:b/>
                <w:szCs w:val="28"/>
                <w:lang w:val="ru-RU" w:eastAsia="en-US"/>
              </w:rPr>
              <w:t>т</w:t>
            </w:r>
            <w:r>
              <w:rPr>
                <w:szCs w:val="28"/>
                <w:lang w:val="ru-RU" w:eastAsia="en-US"/>
              </w:rPr>
              <w:t>ной фирмы "Левин и Якобсон" проходят в деле по связям с контрабандистами, а посему</w:t>
            </w:r>
          </w:p>
          <w:p w:rsidR="009323EA" w:rsidRDefault="009323EA">
            <w:pPr>
              <w:pStyle w:val="a6"/>
              <w:ind w:right="34"/>
              <w:contextualSpacing/>
              <w:rPr>
                <w:szCs w:val="28"/>
                <w:lang w:val="ru-RU" w:eastAsia="en-US"/>
              </w:rPr>
            </w:pPr>
            <w:r>
              <w:rPr>
                <w:szCs w:val="28"/>
                <w:lang w:val="ru-RU" w:eastAsia="en-US"/>
              </w:rPr>
              <w:t xml:space="preserve">                     ПОЛАГАЛ-БЫ:</w:t>
            </w:r>
          </w:p>
          <w:p w:rsidR="009323EA" w:rsidRDefault="009323EA">
            <w:pPr>
              <w:pStyle w:val="a6"/>
              <w:ind w:right="34"/>
              <w:contextualSpacing/>
              <w:rPr>
                <w:szCs w:val="28"/>
                <w:lang w:val="ru-RU" w:eastAsia="en-US"/>
              </w:rPr>
            </w:pPr>
            <w:r>
              <w:rPr>
                <w:szCs w:val="28"/>
                <w:lang w:val="ru-RU" w:eastAsia="en-US"/>
              </w:rPr>
              <w:t xml:space="preserve">Произвести обыск в квартире ЯКОБСОНОВ Арона и Павла по </w:t>
            </w:r>
            <w:proofErr w:type="spellStart"/>
            <w:r>
              <w:rPr>
                <w:szCs w:val="28"/>
                <w:lang w:val="ru-RU" w:eastAsia="en-US"/>
              </w:rPr>
              <w:t>Грибоедовской</w:t>
            </w:r>
            <w:proofErr w:type="spellEnd"/>
            <w:r>
              <w:rPr>
                <w:szCs w:val="28"/>
                <w:lang w:val="ru-RU" w:eastAsia="en-US"/>
              </w:rPr>
              <w:t xml:space="preserve"> №-2, в конторе Кинопрокатной фирмы "Левин и Якобсон" по ул. Коминтерна №-5 и </w:t>
            </w:r>
            <w:proofErr w:type="spellStart"/>
            <w:r>
              <w:rPr>
                <w:szCs w:val="28"/>
                <w:lang w:val="ru-RU" w:eastAsia="en-US"/>
              </w:rPr>
              <w:t>Кинопроизводственной</w:t>
            </w:r>
            <w:proofErr w:type="spellEnd"/>
            <w:r>
              <w:rPr>
                <w:szCs w:val="28"/>
                <w:lang w:val="ru-RU" w:eastAsia="en-US"/>
              </w:rPr>
              <w:t xml:space="preserve"> Лаборатории "</w:t>
            </w:r>
            <w:proofErr w:type="spellStart"/>
            <w:r>
              <w:rPr>
                <w:szCs w:val="28"/>
                <w:lang w:val="ru-RU" w:eastAsia="en-US"/>
              </w:rPr>
              <w:t>Церкумси</w:t>
            </w:r>
            <w:proofErr w:type="spellEnd"/>
            <w:r>
              <w:rPr>
                <w:szCs w:val="28"/>
                <w:lang w:val="ru-RU" w:eastAsia="en-US"/>
              </w:rPr>
              <w:t xml:space="preserve">" по </w:t>
            </w:r>
            <w:proofErr w:type="spellStart"/>
            <w:r>
              <w:rPr>
                <w:szCs w:val="28"/>
                <w:lang w:val="ru-RU" w:eastAsia="en-US"/>
              </w:rPr>
              <w:t>Чавчавадзевской</w:t>
            </w:r>
            <w:proofErr w:type="spellEnd"/>
            <w:r>
              <w:rPr>
                <w:szCs w:val="28"/>
                <w:lang w:val="ru-RU" w:eastAsia="en-US"/>
              </w:rPr>
              <w:t xml:space="preserve"> №- </w:t>
            </w:r>
            <w:r>
              <w:rPr>
                <w:szCs w:val="28"/>
                <w:lang w:eastAsia="en-US"/>
              </w:rPr>
              <w:t>I</w:t>
            </w:r>
            <w:r>
              <w:rPr>
                <w:szCs w:val="28"/>
                <w:lang w:val="ru-RU" w:eastAsia="en-US"/>
              </w:rPr>
              <w:t>, раствор 978.</w:t>
            </w:r>
          </w:p>
          <w:p w:rsidR="009323EA" w:rsidRDefault="009323EA">
            <w:pPr>
              <w:pStyle w:val="a6"/>
              <w:ind w:right="34"/>
              <w:contextualSpacing/>
              <w:rPr>
                <w:szCs w:val="28"/>
                <w:lang w:val="ru-RU" w:eastAsia="en-US"/>
              </w:rPr>
            </w:pPr>
            <w:r>
              <w:rPr>
                <w:szCs w:val="28"/>
                <w:lang w:val="ru-RU" w:eastAsia="en-US"/>
              </w:rPr>
              <w:t xml:space="preserve">      В зависимости от обыска ЯКОБСОНОВ арестовать. – </w:t>
            </w:r>
          </w:p>
          <w:p w:rsidR="009323EA" w:rsidRDefault="009323EA">
            <w:pPr>
              <w:pStyle w:val="a6"/>
              <w:ind w:right="34"/>
              <w:contextualSpacing/>
              <w:jc w:val="center"/>
              <w:rPr>
                <w:szCs w:val="28"/>
                <w:lang w:val="ru-RU" w:eastAsia="en-US"/>
              </w:rPr>
            </w:pPr>
          </w:p>
          <w:p w:rsidR="009323EA" w:rsidRDefault="009323EA">
            <w:pPr>
              <w:pStyle w:val="a6"/>
              <w:ind w:right="34"/>
              <w:contextualSpacing/>
              <w:jc w:val="center"/>
              <w:rPr>
                <w:szCs w:val="28"/>
                <w:lang w:val="ru-RU" w:eastAsia="en-US"/>
              </w:rPr>
            </w:pPr>
            <w:r>
              <w:rPr>
                <w:szCs w:val="28"/>
                <w:lang w:val="ru-RU" w:eastAsia="en-US"/>
              </w:rPr>
              <w:t xml:space="preserve">                  П | Уполномочен.           </w:t>
            </w:r>
            <w:r>
              <w:rPr>
                <w:rFonts w:ascii="Segoe Print" w:hAnsi="Segoe Print" w:cs="Cambria"/>
                <w:i/>
                <w:sz w:val="24"/>
                <w:szCs w:val="24"/>
                <w:lang w:val="ru-RU" w:eastAsia="en-US"/>
              </w:rPr>
              <w:t>Подпись</w:t>
            </w:r>
            <w:r>
              <w:rPr>
                <w:szCs w:val="28"/>
                <w:lang w:val="ru-RU" w:eastAsia="en-US"/>
              </w:rPr>
              <w:t xml:space="preserve">             | Денисов | </w:t>
            </w:r>
          </w:p>
          <w:p w:rsidR="009323EA" w:rsidRDefault="009323EA">
            <w:pPr>
              <w:pStyle w:val="a6"/>
              <w:ind w:right="34"/>
              <w:contextualSpacing/>
              <w:rPr>
                <w:szCs w:val="28"/>
                <w:lang w:val="ru-RU" w:eastAsia="en-US"/>
              </w:rPr>
            </w:pPr>
            <w:r>
              <w:rPr>
                <w:szCs w:val="28"/>
                <w:lang w:val="ru-RU" w:eastAsia="en-US"/>
              </w:rPr>
              <w:t xml:space="preserve">      "Присоединяюсь"    Нач. </w:t>
            </w:r>
            <w:r>
              <w:rPr>
                <w:szCs w:val="28"/>
                <w:lang w:eastAsia="en-US"/>
              </w:rPr>
              <w:t>I </w:t>
            </w:r>
            <w:r>
              <w:rPr>
                <w:szCs w:val="28"/>
                <w:lang w:val="ru-RU" w:eastAsia="en-US"/>
              </w:rPr>
              <w:t xml:space="preserve">отд.            </w:t>
            </w:r>
            <w:r>
              <w:rPr>
                <w:rFonts w:ascii="Segoe Print" w:hAnsi="Segoe Print" w:cs="Cambria"/>
                <w:i/>
                <w:sz w:val="24"/>
                <w:szCs w:val="24"/>
                <w:lang w:val="ru-RU" w:eastAsia="en-US"/>
              </w:rPr>
              <w:t>Подпись</w:t>
            </w:r>
            <w:r>
              <w:rPr>
                <w:szCs w:val="28"/>
                <w:lang w:val="ru-RU" w:eastAsia="en-US"/>
              </w:rPr>
              <w:t xml:space="preserve">         | </w:t>
            </w:r>
            <w:proofErr w:type="spellStart"/>
            <w:r>
              <w:rPr>
                <w:szCs w:val="28"/>
                <w:lang w:val="ru-RU" w:eastAsia="en-US"/>
              </w:rPr>
              <w:t>Штэпа</w:t>
            </w:r>
            <w:proofErr w:type="spellEnd"/>
            <w:r>
              <w:rPr>
                <w:szCs w:val="28"/>
                <w:lang w:val="ru-RU" w:eastAsia="en-US"/>
              </w:rPr>
              <w:t xml:space="preserve"> |              </w:t>
            </w:r>
          </w:p>
          <w:p w:rsidR="009323EA" w:rsidRDefault="009323EA">
            <w:pPr>
              <w:pStyle w:val="a6"/>
              <w:ind w:right="34"/>
              <w:contextualSpacing/>
              <w:rPr>
                <w:szCs w:val="28"/>
                <w:lang w:val="ru-RU" w:eastAsia="en-US"/>
              </w:rPr>
            </w:pPr>
            <w:r>
              <w:rPr>
                <w:szCs w:val="28"/>
                <w:lang w:val="ru-RU" w:eastAsia="en-US"/>
              </w:rPr>
              <w:t xml:space="preserve"> </w:t>
            </w:r>
          </w:p>
          <w:p w:rsidR="009323EA" w:rsidRDefault="009323EA">
            <w:pPr>
              <w:pStyle w:val="a6"/>
              <w:ind w:right="34"/>
              <w:contextualSpacing/>
              <w:rPr>
                <w:szCs w:val="28"/>
                <w:lang w:val="ru-RU" w:eastAsia="en-US"/>
              </w:rPr>
            </w:pPr>
            <w:r>
              <w:rPr>
                <w:szCs w:val="28"/>
                <w:lang w:val="ru-RU" w:eastAsia="en-US"/>
              </w:rPr>
              <w:t xml:space="preserve">      "Согласен"                Нач. К Р О        </w:t>
            </w:r>
            <w:r>
              <w:rPr>
                <w:rFonts w:ascii="Segoe Print" w:hAnsi="Segoe Print" w:cs="Cambria"/>
                <w:i/>
                <w:sz w:val="24"/>
                <w:szCs w:val="24"/>
                <w:lang w:val="ru-RU" w:eastAsia="en-US"/>
              </w:rPr>
              <w:t>Подпись</w:t>
            </w:r>
            <w:r>
              <w:rPr>
                <w:szCs w:val="28"/>
                <w:lang w:val="ru-RU" w:eastAsia="en-US"/>
              </w:rPr>
              <w:t xml:space="preserve">            |</w:t>
            </w:r>
            <w:r>
              <w:rPr>
                <w:szCs w:val="28"/>
                <w:lang w:eastAsia="en-US"/>
              </w:rPr>
              <w:t> </w:t>
            </w:r>
            <w:proofErr w:type="spellStart"/>
            <w:r>
              <w:rPr>
                <w:szCs w:val="28"/>
                <w:lang w:val="ru-RU" w:eastAsia="en-US"/>
              </w:rPr>
              <w:t>Залпетер</w:t>
            </w:r>
            <w:proofErr w:type="spellEnd"/>
            <w:r>
              <w:rPr>
                <w:szCs w:val="28"/>
                <w:lang w:eastAsia="en-US"/>
              </w:rPr>
              <w:t> </w:t>
            </w:r>
            <w:r>
              <w:rPr>
                <w:szCs w:val="28"/>
                <w:lang w:val="ru-RU" w:eastAsia="en-US"/>
              </w:rPr>
              <w:t>|</w:t>
            </w:r>
          </w:p>
          <w:p w:rsidR="009323EA" w:rsidRDefault="009323EA">
            <w:pPr>
              <w:pStyle w:val="a6"/>
              <w:ind w:right="34"/>
              <w:contextualSpacing/>
              <w:rPr>
                <w:szCs w:val="28"/>
                <w:lang w:val="ru-RU" w:eastAsia="en-US"/>
              </w:rPr>
            </w:pPr>
          </w:p>
          <w:p w:rsidR="009323EA" w:rsidRDefault="009323EA">
            <w:pPr>
              <w:pStyle w:val="a6"/>
              <w:ind w:right="34"/>
              <w:contextualSpacing/>
              <w:rPr>
                <w:szCs w:val="28"/>
                <w:lang w:val="ru-RU" w:eastAsia="en-US"/>
              </w:rPr>
            </w:pPr>
            <w:r>
              <w:rPr>
                <w:szCs w:val="28"/>
                <w:lang w:val="ru-RU" w:eastAsia="en-US"/>
              </w:rPr>
              <w:t xml:space="preserve">      "Утверждаю"            Нач.</w:t>
            </w:r>
            <w:r>
              <w:rPr>
                <w:szCs w:val="28"/>
                <w:lang w:eastAsia="en-US"/>
              </w:rPr>
              <w:t> </w:t>
            </w:r>
            <w:r>
              <w:rPr>
                <w:szCs w:val="28"/>
                <w:lang w:val="ru-RU" w:eastAsia="en-US"/>
              </w:rPr>
              <w:t xml:space="preserve">С О У      </w:t>
            </w:r>
            <w:r>
              <w:rPr>
                <w:rFonts w:ascii="Segoe Print" w:hAnsi="Segoe Print" w:cs="Cambria"/>
                <w:i/>
                <w:sz w:val="24"/>
                <w:szCs w:val="24"/>
                <w:lang w:val="ru-RU" w:eastAsia="en-US"/>
              </w:rPr>
              <w:t>Подпись</w:t>
            </w:r>
            <w:r>
              <w:rPr>
                <w:szCs w:val="28"/>
                <w:lang w:val="ru-RU" w:eastAsia="en-US"/>
              </w:rPr>
              <w:t xml:space="preserve">             |</w:t>
            </w:r>
            <w:r>
              <w:rPr>
                <w:szCs w:val="28"/>
                <w:lang w:eastAsia="en-US"/>
              </w:rPr>
              <w:t> </w:t>
            </w:r>
            <w:r>
              <w:rPr>
                <w:szCs w:val="28"/>
                <w:lang w:val="ru-RU" w:eastAsia="en-US"/>
              </w:rPr>
              <w:t>Б</w:t>
            </w:r>
            <w:r>
              <w:rPr>
                <w:szCs w:val="28"/>
                <w:lang w:eastAsia="en-US"/>
              </w:rPr>
              <w:t> </w:t>
            </w:r>
            <w:r>
              <w:rPr>
                <w:szCs w:val="28"/>
                <w:lang w:val="ru-RU" w:eastAsia="en-US"/>
              </w:rPr>
              <w:t>е</w:t>
            </w:r>
            <w:r>
              <w:rPr>
                <w:szCs w:val="28"/>
                <w:lang w:eastAsia="en-US"/>
              </w:rPr>
              <w:t> </w:t>
            </w:r>
            <w:proofErr w:type="spellStart"/>
            <w:r>
              <w:rPr>
                <w:szCs w:val="28"/>
                <w:lang w:val="ru-RU" w:eastAsia="en-US"/>
              </w:rPr>
              <w:t>рия</w:t>
            </w:r>
            <w:proofErr w:type="spellEnd"/>
            <w:r>
              <w:rPr>
                <w:szCs w:val="28"/>
                <w:lang w:eastAsia="en-US"/>
              </w:rPr>
              <w:t> </w:t>
            </w:r>
            <w:r>
              <w:rPr>
                <w:szCs w:val="28"/>
                <w:lang w:val="ru-RU" w:eastAsia="en-US"/>
              </w:rPr>
              <w:t>|</w:t>
            </w:r>
          </w:p>
          <w:p w:rsidR="009323EA" w:rsidRDefault="009323EA">
            <w:pPr>
              <w:pStyle w:val="a6"/>
              <w:tabs>
                <w:tab w:val="left" w:pos="709"/>
              </w:tabs>
              <w:ind w:right="34"/>
              <w:contextualSpacing/>
              <w:rPr>
                <w:szCs w:val="28"/>
                <w:lang w:val="ru-RU" w:eastAsia="en-US"/>
              </w:rPr>
            </w:pPr>
          </w:p>
        </w:tc>
      </w:tr>
    </w:tbl>
    <w:p w:rsidR="009323EA" w:rsidRDefault="009323EA" w:rsidP="009323EA">
      <w:pPr>
        <w:pStyle w:val="a6"/>
        <w:tabs>
          <w:tab w:val="left" w:pos="709"/>
        </w:tabs>
        <w:ind w:right="567"/>
        <w:contextualSpacing/>
        <w:rPr>
          <w:szCs w:val="28"/>
          <w:lang w:val="ru-RU"/>
        </w:rPr>
      </w:pPr>
    </w:p>
    <w:p w:rsidR="009323EA" w:rsidRDefault="009323EA" w:rsidP="009323EA">
      <w:pPr>
        <w:pStyle w:val="a8"/>
        <w:numPr>
          <w:ilvl w:val="0"/>
          <w:numId w:val="1"/>
        </w:numPr>
        <w:spacing w:line="240" w:lineRule="auto"/>
        <w:ind w:left="714" w:right="-284" w:hanging="357"/>
        <w:jc w:val="both"/>
        <w:rPr>
          <w:rFonts w:ascii="Times New Roman" w:hAnsi="Times New Roman"/>
          <w:lang w:val="en-US"/>
        </w:rPr>
      </w:pPr>
      <w:r>
        <w:rPr>
          <w:rFonts w:ascii="Times New Roman" w:hAnsi="Times New Roman"/>
          <w:lang w:val="en-US"/>
        </w:rPr>
        <w:t xml:space="preserve">How can the above pieces of writing be described in terms of their </w:t>
      </w:r>
      <w:r>
        <w:rPr>
          <w:rFonts w:ascii="Times New Roman" w:hAnsi="Times New Roman"/>
          <w:i/>
          <w:lang w:val="en-US"/>
        </w:rPr>
        <w:t>content</w:t>
      </w:r>
      <w:r>
        <w:rPr>
          <w:rFonts w:ascii="Times New Roman" w:hAnsi="Times New Roman"/>
          <w:lang w:val="en-US"/>
        </w:rPr>
        <w:t xml:space="preserve"> and </w:t>
      </w:r>
      <w:r>
        <w:rPr>
          <w:rFonts w:ascii="Times New Roman" w:hAnsi="Times New Roman"/>
          <w:i/>
          <w:lang w:val="en-US"/>
        </w:rPr>
        <w:t>structure</w:t>
      </w:r>
      <w:r>
        <w:rPr>
          <w:rFonts w:ascii="Times New Roman" w:hAnsi="Times New Roman"/>
          <w:lang w:val="en-US"/>
        </w:rPr>
        <w:t>? Are they sufficient to provide evidence of the activity in question?</w:t>
      </w:r>
    </w:p>
    <w:p w:rsidR="009323EA" w:rsidRDefault="009323EA" w:rsidP="009323EA">
      <w:pPr>
        <w:pStyle w:val="a8"/>
        <w:numPr>
          <w:ilvl w:val="0"/>
          <w:numId w:val="1"/>
        </w:numPr>
        <w:spacing w:line="240" w:lineRule="auto"/>
        <w:ind w:left="714" w:right="-284" w:hanging="357"/>
        <w:jc w:val="both"/>
        <w:rPr>
          <w:rFonts w:ascii="Times New Roman" w:hAnsi="Times New Roman"/>
          <w:lang w:val="en-US"/>
        </w:rPr>
      </w:pPr>
      <w:r>
        <w:rPr>
          <w:rFonts w:ascii="Times New Roman" w:hAnsi="Times New Roman"/>
          <w:lang w:val="en-US"/>
        </w:rPr>
        <w:t>Read another piece. What made it possible to call the paper received by one of the main characters a “</w:t>
      </w:r>
      <w:r>
        <w:rPr>
          <w:rFonts w:ascii="Times New Roman" w:hAnsi="Times New Roman"/>
        </w:rPr>
        <w:t>документ</w:t>
      </w:r>
      <w:r>
        <w:rPr>
          <w:rFonts w:ascii="Times New Roman" w:hAnsi="Times New Roman"/>
          <w:lang w:val="en-US"/>
        </w:rPr>
        <w:t xml:space="preserve">”? What do you think of its </w:t>
      </w:r>
      <w:r>
        <w:rPr>
          <w:rFonts w:ascii="Times New Roman" w:hAnsi="Times New Roman"/>
          <w:i/>
          <w:lang w:val="en-US"/>
        </w:rPr>
        <w:t>content</w:t>
      </w:r>
      <w:r>
        <w:rPr>
          <w:rFonts w:ascii="Times New Roman" w:hAnsi="Times New Roman"/>
          <w:lang w:val="en-US"/>
        </w:rPr>
        <w:t xml:space="preserve"> and </w:t>
      </w:r>
      <w:r>
        <w:rPr>
          <w:rFonts w:ascii="Times New Roman" w:hAnsi="Times New Roman"/>
          <w:i/>
          <w:lang w:val="en-US"/>
        </w:rPr>
        <w:t>structure</w:t>
      </w:r>
      <w:r>
        <w:rPr>
          <w:rFonts w:ascii="Times New Roman" w:hAnsi="Times New Roman"/>
          <w:lang w:val="en-US"/>
        </w:rPr>
        <w:t xml:space="preserve">? Why is the </w:t>
      </w:r>
      <w:r>
        <w:rPr>
          <w:rFonts w:ascii="Times New Roman" w:hAnsi="Times New Roman"/>
          <w:i/>
          <w:lang w:val="en-US"/>
        </w:rPr>
        <w:t>context</w:t>
      </w:r>
      <w:r>
        <w:rPr>
          <w:rFonts w:ascii="Times New Roman" w:hAnsi="Times New Roman"/>
          <w:lang w:val="en-US"/>
        </w:rPr>
        <w:t xml:space="preserve"> so important? Are there any discrepancies? Prepare to comment on them. Remember to look up all the necessary English equivalents and make a list of relevant terms (e.g., </w:t>
      </w:r>
      <w:r>
        <w:rPr>
          <w:rFonts w:ascii="Times New Roman" w:hAnsi="Times New Roman"/>
          <w:i/>
        </w:rPr>
        <w:t>загс</w:t>
      </w:r>
      <w:r>
        <w:rPr>
          <w:rFonts w:ascii="Times New Roman" w:hAnsi="Times New Roman"/>
          <w:i/>
          <w:lang w:val="en-US"/>
        </w:rPr>
        <w:t xml:space="preserve">, </w:t>
      </w:r>
      <w:r>
        <w:rPr>
          <w:rFonts w:ascii="Times New Roman" w:hAnsi="Times New Roman"/>
          <w:i/>
        </w:rPr>
        <w:t>канцелярия</w:t>
      </w:r>
      <w:r>
        <w:rPr>
          <w:rFonts w:ascii="Times New Roman" w:hAnsi="Times New Roman"/>
          <w:i/>
          <w:lang w:val="en-US"/>
        </w:rPr>
        <w:t xml:space="preserve">, </w:t>
      </w:r>
      <w:r>
        <w:rPr>
          <w:rFonts w:ascii="Times New Roman" w:hAnsi="Times New Roman"/>
          <w:i/>
        </w:rPr>
        <w:t>делопроизводитель</w:t>
      </w:r>
      <w:r>
        <w:rPr>
          <w:rFonts w:ascii="Times New Roman" w:hAnsi="Times New Roman"/>
          <w:i/>
          <w:lang w:val="en-US"/>
        </w:rPr>
        <w:t xml:space="preserve">, </w:t>
      </w:r>
      <w:r>
        <w:rPr>
          <w:rFonts w:ascii="Times New Roman" w:hAnsi="Times New Roman"/>
          <w:i/>
        </w:rPr>
        <w:t>официальное</w:t>
      </w:r>
      <w:r>
        <w:rPr>
          <w:rFonts w:ascii="Times New Roman" w:hAnsi="Times New Roman"/>
          <w:i/>
          <w:lang w:val="en-US"/>
        </w:rPr>
        <w:t xml:space="preserve"> </w:t>
      </w:r>
      <w:r>
        <w:rPr>
          <w:rFonts w:ascii="Times New Roman" w:hAnsi="Times New Roman"/>
          <w:i/>
        </w:rPr>
        <w:t>лицо</w:t>
      </w:r>
      <w:r>
        <w:rPr>
          <w:rFonts w:ascii="Times New Roman" w:hAnsi="Times New Roman"/>
          <w:i/>
          <w:lang w:val="en-US"/>
        </w:rPr>
        <w:t xml:space="preserve">, </w:t>
      </w:r>
      <w:r>
        <w:rPr>
          <w:rFonts w:ascii="Times New Roman" w:hAnsi="Times New Roman"/>
          <w:i/>
        </w:rPr>
        <w:t>принять</w:t>
      </w:r>
      <w:r>
        <w:rPr>
          <w:rFonts w:ascii="Times New Roman" w:hAnsi="Times New Roman"/>
          <w:i/>
          <w:lang w:val="en-US"/>
        </w:rPr>
        <w:t xml:space="preserve"> </w:t>
      </w:r>
      <w:r>
        <w:rPr>
          <w:rFonts w:ascii="Times New Roman" w:hAnsi="Times New Roman"/>
          <w:i/>
        </w:rPr>
        <w:t>документ</w:t>
      </w:r>
      <w:r>
        <w:rPr>
          <w:rFonts w:ascii="Times New Roman" w:hAnsi="Times New Roman"/>
          <w:i/>
          <w:lang w:val="en-US"/>
        </w:rPr>
        <w:t xml:space="preserve">, </w:t>
      </w:r>
      <w:r>
        <w:rPr>
          <w:rFonts w:ascii="Times New Roman" w:hAnsi="Times New Roman"/>
          <w:i/>
        </w:rPr>
        <w:t>расписаться</w:t>
      </w:r>
      <w:r>
        <w:rPr>
          <w:rFonts w:ascii="Times New Roman" w:hAnsi="Times New Roman"/>
          <w:i/>
          <w:lang w:val="en-US"/>
        </w:rPr>
        <w:t xml:space="preserve"> </w:t>
      </w:r>
      <w:r>
        <w:rPr>
          <w:rFonts w:ascii="Times New Roman" w:hAnsi="Times New Roman"/>
          <w:i/>
        </w:rPr>
        <w:t>в</w:t>
      </w:r>
      <w:r>
        <w:rPr>
          <w:rFonts w:ascii="Times New Roman" w:hAnsi="Times New Roman"/>
          <w:i/>
          <w:lang w:val="en-US"/>
        </w:rPr>
        <w:t xml:space="preserve"> </w:t>
      </w:r>
      <w:r>
        <w:rPr>
          <w:rFonts w:ascii="Times New Roman" w:hAnsi="Times New Roman"/>
          <w:i/>
        </w:rPr>
        <w:t>его</w:t>
      </w:r>
      <w:r>
        <w:rPr>
          <w:rFonts w:ascii="Times New Roman" w:hAnsi="Times New Roman"/>
          <w:i/>
          <w:lang w:val="en-US"/>
        </w:rPr>
        <w:t xml:space="preserve"> </w:t>
      </w:r>
      <w:r>
        <w:rPr>
          <w:rFonts w:ascii="Times New Roman" w:hAnsi="Times New Roman"/>
          <w:i/>
        </w:rPr>
        <w:t>получении</w:t>
      </w:r>
      <w:r>
        <w:rPr>
          <w:rFonts w:ascii="Times New Roman" w:hAnsi="Times New Roman"/>
          <w:i/>
          <w:lang w:val="en-US"/>
        </w:rPr>
        <w:t xml:space="preserve">, </w:t>
      </w:r>
      <w:r>
        <w:rPr>
          <w:rFonts w:ascii="Times New Roman" w:hAnsi="Times New Roman"/>
          <w:i/>
        </w:rPr>
        <w:t>зарегистрировать</w:t>
      </w:r>
      <w:r>
        <w:rPr>
          <w:rFonts w:ascii="Times New Roman" w:hAnsi="Times New Roman"/>
          <w:i/>
          <w:lang w:val="en-US"/>
        </w:rPr>
        <w:t xml:space="preserve">, </w:t>
      </w:r>
      <w:r>
        <w:rPr>
          <w:rFonts w:ascii="Times New Roman" w:hAnsi="Times New Roman"/>
          <w:i/>
        </w:rPr>
        <w:lastRenderedPageBreak/>
        <w:t>служебная</w:t>
      </w:r>
      <w:r>
        <w:rPr>
          <w:rFonts w:ascii="Times New Roman" w:hAnsi="Times New Roman"/>
          <w:i/>
          <w:lang w:val="en-US"/>
        </w:rPr>
        <w:t xml:space="preserve"> </w:t>
      </w:r>
      <w:r>
        <w:rPr>
          <w:rFonts w:ascii="Times New Roman" w:hAnsi="Times New Roman"/>
          <w:i/>
        </w:rPr>
        <w:t>записка</w:t>
      </w:r>
      <w:r>
        <w:rPr>
          <w:rFonts w:ascii="Times New Roman" w:hAnsi="Times New Roman"/>
          <w:i/>
          <w:lang w:val="en-US"/>
        </w:rPr>
        <w:t xml:space="preserve">, </w:t>
      </w:r>
      <w:r>
        <w:rPr>
          <w:rFonts w:ascii="Times New Roman" w:hAnsi="Times New Roman"/>
          <w:i/>
        </w:rPr>
        <w:t>свидетельство</w:t>
      </w:r>
      <w:r>
        <w:rPr>
          <w:rFonts w:ascii="Times New Roman" w:hAnsi="Times New Roman"/>
          <w:i/>
          <w:lang w:val="en-US"/>
        </w:rPr>
        <w:t xml:space="preserve"> </w:t>
      </w:r>
      <w:r>
        <w:rPr>
          <w:rFonts w:ascii="Times New Roman" w:hAnsi="Times New Roman"/>
          <w:i/>
        </w:rPr>
        <w:t>о</w:t>
      </w:r>
      <w:r>
        <w:rPr>
          <w:rFonts w:ascii="Times New Roman" w:hAnsi="Times New Roman"/>
          <w:i/>
          <w:lang w:val="en-US"/>
        </w:rPr>
        <w:t xml:space="preserve"> </w:t>
      </w:r>
      <w:r>
        <w:rPr>
          <w:rFonts w:ascii="Times New Roman" w:hAnsi="Times New Roman"/>
          <w:i/>
        </w:rPr>
        <w:t>рождении</w:t>
      </w:r>
      <w:r>
        <w:rPr>
          <w:rFonts w:ascii="Times New Roman" w:hAnsi="Times New Roman"/>
          <w:lang w:val="en-US"/>
        </w:rPr>
        <w:t>). Can the paper in question be qualified as either a document or a record? What did it result in?</w:t>
      </w:r>
    </w:p>
    <w:p w:rsidR="009323EA" w:rsidRDefault="009323EA" w:rsidP="009323EA">
      <w:pPr>
        <w:pStyle w:val="a8"/>
        <w:spacing w:line="240" w:lineRule="auto"/>
        <w:ind w:left="0" w:right="-284" w:firstLine="709"/>
        <w:jc w:val="both"/>
        <w:rPr>
          <w:rFonts w:ascii="Times New Roman" w:hAnsi="Times New Roman"/>
        </w:rPr>
      </w:pPr>
    </w:p>
    <w:p w:rsidR="009323EA" w:rsidRDefault="009323EA" w:rsidP="009323EA">
      <w:pPr>
        <w:pStyle w:val="a8"/>
        <w:spacing w:line="240" w:lineRule="auto"/>
        <w:ind w:left="0" w:right="-284" w:firstLine="709"/>
        <w:jc w:val="both"/>
        <w:rPr>
          <w:rFonts w:ascii="Times New Roman" w:hAnsi="Times New Roman"/>
        </w:rPr>
      </w:pPr>
      <w:r>
        <w:rPr>
          <w:rFonts w:ascii="Times New Roman" w:hAnsi="Times New Roman"/>
        </w:rPr>
        <w:t>«В канцелярию вошел рыжий бородатый милиционер в форменной фуражке, тулупе с косматым воротником. Под мышкой милиционер осторожно держал маленькую разносную книгу в засаленном полотняном переплете. Застенчиво ступая своими слоновыми сапогами, милиционер подошел к Ипполиту Матвеевичу и налег грудью на тщедушные перильца.</w:t>
      </w:r>
    </w:p>
    <w:p w:rsidR="009323EA" w:rsidRDefault="009323EA" w:rsidP="009323EA">
      <w:pPr>
        <w:pStyle w:val="a8"/>
        <w:spacing w:line="240" w:lineRule="auto"/>
        <w:ind w:left="0" w:right="-284" w:firstLine="709"/>
        <w:jc w:val="both"/>
        <w:rPr>
          <w:rFonts w:ascii="Times New Roman" w:hAnsi="Times New Roman"/>
        </w:rPr>
      </w:pPr>
      <w:r>
        <w:rPr>
          <w:rFonts w:ascii="Times New Roman" w:hAnsi="Times New Roman"/>
        </w:rPr>
        <w:t>– Здорово, товарищ, – густо сказал милиционер, доставая из разносной книги большой документ, – товарищ начальник до вас прислал, доложить на ваше распоряжение, чтоб зарегистрировать.</w:t>
      </w:r>
    </w:p>
    <w:p w:rsidR="009323EA" w:rsidRDefault="009323EA" w:rsidP="009323EA">
      <w:pPr>
        <w:pStyle w:val="a8"/>
        <w:spacing w:line="240" w:lineRule="auto"/>
        <w:ind w:left="0" w:right="-284" w:firstLine="709"/>
        <w:jc w:val="both"/>
        <w:rPr>
          <w:rFonts w:ascii="Times New Roman" w:hAnsi="Times New Roman"/>
        </w:rPr>
      </w:pPr>
      <w:r>
        <w:rPr>
          <w:rFonts w:ascii="Times New Roman" w:hAnsi="Times New Roman"/>
        </w:rPr>
        <w:t>Ипполит Матвеевич принял бумагу, расписался в получении и принялся ее просматривать. Бумага была такого содержания:</w:t>
      </w:r>
    </w:p>
    <w:p w:rsidR="009323EA" w:rsidRDefault="009323EA" w:rsidP="009323EA">
      <w:pPr>
        <w:pStyle w:val="a8"/>
        <w:spacing w:line="240" w:lineRule="auto"/>
        <w:ind w:left="0" w:right="-284" w:firstLine="709"/>
        <w:jc w:val="both"/>
        <w:rPr>
          <w:rFonts w:ascii="Times New Roman" w:hAnsi="Times New Roman"/>
        </w:rPr>
      </w:pPr>
      <w:r>
        <w:rPr>
          <w:rFonts w:ascii="Times New Roman" w:hAnsi="Times New Roman"/>
        </w:rPr>
        <w:t xml:space="preserve">“Служебная записка. В загс. Тов. </w:t>
      </w:r>
      <w:proofErr w:type="spellStart"/>
      <w:r>
        <w:rPr>
          <w:rFonts w:ascii="Times New Roman" w:hAnsi="Times New Roman"/>
        </w:rPr>
        <w:t>Воробьянинов</w:t>
      </w:r>
      <w:proofErr w:type="spellEnd"/>
      <w:r>
        <w:rPr>
          <w:rFonts w:ascii="Times New Roman" w:hAnsi="Times New Roman"/>
        </w:rPr>
        <w:t xml:space="preserve">! Будь добрый. У меня как раз сын народился. В 3 часа 15 минут утра. Так ты его зарегистрируй вне очереди, без излишней волокиты. Имя сына – Иван, а фамилия моя. С коммунистическим пока Замначальника </w:t>
      </w:r>
      <w:proofErr w:type="spellStart"/>
      <w:r>
        <w:rPr>
          <w:rFonts w:ascii="Times New Roman" w:hAnsi="Times New Roman"/>
        </w:rPr>
        <w:t>Умилиции</w:t>
      </w:r>
      <w:proofErr w:type="spellEnd"/>
      <w:r>
        <w:rPr>
          <w:rStyle w:val="a9"/>
          <w:rFonts w:ascii="Times New Roman" w:hAnsi="Times New Roman"/>
        </w:rPr>
        <w:footnoteReference w:id="5"/>
      </w:r>
      <w:r>
        <w:rPr>
          <w:rFonts w:ascii="Times New Roman" w:hAnsi="Times New Roman"/>
        </w:rPr>
        <w:t xml:space="preserve"> </w:t>
      </w:r>
      <w:proofErr w:type="spellStart"/>
      <w:r>
        <w:rPr>
          <w:rFonts w:ascii="Times New Roman" w:hAnsi="Times New Roman"/>
        </w:rPr>
        <w:t>Перервин</w:t>
      </w:r>
      <w:proofErr w:type="spellEnd"/>
      <w:r>
        <w:rPr>
          <w:rFonts w:ascii="Times New Roman" w:hAnsi="Times New Roman"/>
        </w:rPr>
        <w:t>”.</w:t>
      </w:r>
    </w:p>
    <w:p w:rsidR="009323EA" w:rsidRDefault="009323EA" w:rsidP="009323EA">
      <w:pPr>
        <w:pStyle w:val="a8"/>
        <w:spacing w:line="240" w:lineRule="auto"/>
        <w:ind w:left="0" w:right="-284" w:firstLine="709"/>
        <w:jc w:val="both"/>
        <w:rPr>
          <w:rFonts w:ascii="Times New Roman" w:hAnsi="Times New Roman"/>
        </w:rPr>
      </w:pPr>
      <w:r>
        <w:rPr>
          <w:rFonts w:ascii="Times New Roman" w:hAnsi="Times New Roman"/>
        </w:rPr>
        <w:t xml:space="preserve">Ипполит Матвеевич заспешил и без лишней волокиты, а также вне очереди (тем более что ее никогда и не бывало) зарегистрировал дитя </w:t>
      </w:r>
      <w:proofErr w:type="spellStart"/>
      <w:r>
        <w:rPr>
          <w:rFonts w:ascii="Times New Roman" w:hAnsi="Times New Roman"/>
        </w:rPr>
        <w:t>Умилиции</w:t>
      </w:r>
      <w:proofErr w:type="spellEnd"/>
      <w:r>
        <w:rPr>
          <w:rFonts w:ascii="Times New Roman" w:hAnsi="Times New Roman"/>
        </w:rPr>
        <w:t>»</w:t>
      </w:r>
      <w:r>
        <w:rPr>
          <w:rStyle w:val="a9"/>
          <w:rFonts w:ascii="Times New Roman" w:hAnsi="Times New Roman"/>
        </w:rPr>
        <w:footnoteReference w:id="6"/>
      </w:r>
      <w:r>
        <w:rPr>
          <w:rFonts w:ascii="Times New Roman" w:hAnsi="Times New Roman"/>
        </w:rPr>
        <w:t>.</w:t>
      </w:r>
    </w:p>
    <w:p w:rsidR="009323EA" w:rsidRDefault="009323EA" w:rsidP="009323EA">
      <w:pPr>
        <w:pStyle w:val="a8"/>
        <w:spacing w:line="240" w:lineRule="auto"/>
        <w:ind w:left="0" w:right="-284" w:firstLine="709"/>
        <w:jc w:val="both"/>
        <w:rPr>
          <w:rFonts w:ascii="Times New Roman" w:hAnsi="Times New Roman"/>
        </w:rPr>
      </w:pPr>
    </w:p>
    <w:p w:rsidR="009323EA" w:rsidRDefault="009323EA" w:rsidP="009323EA">
      <w:pPr>
        <w:pStyle w:val="a8"/>
        <w:numPr>
          <w:ilvl w:val="0"/>
          <w:numId w:val="1"/>
        </w:numPr>
        <w:spacing w:line="240" w:lineRule="auto"/>
        <w:ind w:left="714" w:right="-284" w:hanging="357"/>
        <w:jc w:val="both"/>
        <w:rPr>
          <w:rFonts w:ascii="Times New Roman" w:hAnsi="Times New Roman"/>
          <w:lang w:val="en-US"/>
        </w:rPr>
      </w:pPr>
      <w:r>
        <w:rPr>
          <w:rFonts w:ascii="Times New Roman" w:hAnsi="Times New Roman"/>
          <w:lang w:val="en-US"/>
        </w:rPr>
        <w:t xml:space="preserve">How do </w:t>
      </w:r>
      <w:r>
        <w:rPr>
          <w:rFonts w:ascii="Times New Roman" w:hAnsi="Times New Roman"/>
          <w:i/>
          <w:lang w:val="en-US"/>
        </w:rPr>
        <w:t>content</w:t>
      </w:r>
      <w:r>
        <w:rPr>
          <w:rFonts w:ascii="Times New Roman" w:hAnsi="Times New Roman"/>
          <w:lang w:val="en-US"/>
        </w:rPr>
        <w:t xml:space="preserve">, </w:t>
      </w:r>
      <w:r>
        <w:rPr>
          <w:rFonts w:ascii="Times New Roman" w:hAnsi="Times New Roman"/>
          <w:i/>
          <w:lang w:val="en-US"/>
        </w:rPr>
        <w:t>structure</w:t>
      </w:r>
      <w:r>
        <w:rPr>
          <w:rFonts w:ascii="Times New Roman" w:hAnsi="Times New Roman"/>
          <w:lang w:val="en-US"/>
        </w:rPr>
        <w:t xml:space="preserve"> and </w:t>
      </w:r>
      <w:r>
        <w:rPr>
          <w:rFonts w:ascii="Times New Roman" w:hAnsi="Times New Roman"/>
          <w:i/>
          <w:lang w:val="en-US"/>
        </w:rPr>
        <w:t>context</w:t>
      </w:r>
      <w:r>
        <w:rPr>
          <w:rFonts w:ascii="Times New Roman" w:hAnsi="Times New Roman"/>
          <w:lang w:val="en-US"/>
        </w:rPr>
        <w:t xml:space="preserve"> correlate to form an instrument in your professional area of expertise?</w:t>
      </w:r>
    </w:p>
    <w:p w:rsidR="009323EA" w:rsidRDefault="009323EA" w:rsidP="009323EA">
      <w:pPr>
        <w:pStyle w:val="a8"/>
        <w:numPr>
          <w:ilvl w:val="0"/>
          <w:numId w:val="1"/>
        </w:numPr>
        <w:spacing w:line="240" w:lineRule="auto"/>
        <w:ind w:left="714" w:right="-284" w:hanging="357"/>
        <w:jc w:val="both"/>
        <w:rPr>
          <w:rFonts w:ascii="Times New Roman" w:hAnsi="Times New Roman"/>
          <w:lang w:val="en-US"/>
        </w:rPr>
      </w:pPr>
      <w:r>
        <w:rPr>
          <w:rFonts w:ascii="Times New Roman" w:hAnsi="Times New Roman"/>
          <w:lang w:val="en-US"/>
        </w:rPr>
        <w:t xml:space="preserve">What kind of instrument do we call a </w:t>
      </w:r>
      <w:r>
        <w:rPr>
          <w:rFonts w:ascii="Times New Roman" w:hAnsi="Times New Roman"/>
          <w:i/>
          <w:lang w:val="en-US"/>
        </w:rPr>
        <w:t>public document</w:t>
      </w:r>
      <w:r>
        <w:rPr>
          <w:rFonts w:ascii="Times New Roman" w:hAnsi="Times New Roman"/>
          <w:lang w:val="en-US"/>
        </w:rPr>
        <w:t>? Who has the authority to issue one? Are there public documents among the papers reproduced above?</w:t>
      </w:r>
    </w:p>
    <w:p w:rsidR="009323EA" w:rsidRDefault="009323EA" w:rsidP="009323EA">
      <w:pPr>
        <w:pStyle w:val="a8"/>
        <w:numPr>
          <w:ilvl w:val="0"/>
          <w:numId w:val="1"/>
        </w:numPr>
        <w:spacing w:line="240" w:lineRule="auto"/>
        <w:ind w:left="714" w:right="-284" w:hanging="357"/>
        <w:jc w:val="both"/>
        <w:rPr>
          <w:rFonts w:ascii="Times New Roman" w:hAnsi="Times New Roman"/>
          <w:lang w:val="en-US"/>
        </w:rPr>
      </w:pPr>
      <w:r>
        <w:rPr>
          <w:rFonts w:ascii="Times New Roman" w:hAnsi="Times New Roman"/>
          <w:lang w:val="en-US"/>
        </w:rPr>
        <w:t xml:space="preserve">Do they all – </w:t>
      </w:r>
      <w:r>
        <w:rPr>
          <w:rFonts w:ascii="Times New Roman" w:hAnsi="Times New Roman"/>
          <w:i/>
          <w:lang w:val="en-US"/>
        </w:rPr>
        <w:t>documents, records</w:t>
      </w:r>
      <w:r>
        <w:rPr>
          <w:rFonts w:ascii="Times New Roman" w:hAnsi="Times New Roman"/>
          <w:lang w:val="en-US"/>
        </w:rPr>
        <w:t xml:space="preserve"> and </w:t>
      </w:r>
      <w:r>
        <w:rPr>
          <w:rFonts w:ascii="Times New Roman" w:hAnsi="Times New Roman"/>
          <w:i/>
        </w:rPr>
        <w:t>документы</w:t>
      </w:r>
      <w:r>
        <w:rPr>
          <w:rFonts w:ascii="Times New Roman" w:hAnsi="Times New Roman"/>
          <w:lang w:val="en-US"/>
        </w:rPr>
        <w:t xml:space="preserve"> – eventually go to archives? What does it depend on?</w:t>
      </w:r>
    </w:p>
    <w:p w:rsidR="009323EA" w:rsidRDefault="009323EA" w:rsidP="009323EA">
      <w:pPr>
        <w:pStyle w:val="a8"/>
        <w:numPr>
          <w:ilvl w:val="0"/>
          <w:numId w:val="1"/>
        </w:numPr>
        <w:spacing w:line="240" w:lineRule="auto"/>
        <w:ind w:left="714" w:right="-284" w:hanging="357"/>
        <w:jc w:val="both"/>
        <w:rPr>
          <w:rFonts w:ascii="Times New Roman" w:hAnsi="Times New Roman"/>
          <w:lang w:val="en-US"/>
        </w:rPr>
      </w:pPr>
      <w:r>
        <w:rPr>
          <w:rFonts w:ascii="Times New Roman" w:hAnsi="Times New Roman"/>
          <w:lang w:val="en-US"/>
        </w:rPr>
        <w:t>Why is it necessary for private and public organizations</w:t>
      </w:r>
      <w:r>
        <w:rPr>
          <w:rFonts w:ascii="Times New Roman" w:hAnsi="Times New Roman"/>
          <w:lang w:val="en-US" w:eastAsia="ru-RU"/>
        </w:rPr>
        <w:t xml:space="preserve"> to be aware of the legislation governing records management practices? What kind of legislation provides guidelines for records managers?</w:t>
      </w:r>
    </w:p>
    <w:p w:rsidR="009323EA" w:rsidRDefault="009323EA" w:rsidP="009323EA">
      <w:pPr>
        <w:spacing w:line="24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ПОДВЕДЕНИЕ ИТОГОВ РАБОТЫ 1-го занятия, уточнение планов, ДОМАШНЕЕ ЗАДАНИЕ (при необходимости с пояснением).</w:t>
      </w:r>
    </w:p>
    <w:p w:rsidR="009323EA" w:rsidRDefault="009323EA" w:rsidP="009323EA">
      <w:pPr>
        <w:spacing w:after="0" w:line="240" w:lineRule="auto"/>
        <w:rPr>
          <w:rFonts w:ascii="Times New Roman" w:hAnsi="Times New Roman" w:cs="Times New Roman"/>
          <w:b/>
          <w:sz w:val="28"/>
          <w:szCs w:val="28"/>
        </w:rPr>
        <w:sectPr w:rsidR="009323EA">
          <w:pgSz w:w="11906" w:h="16838"/>
          <w:pgMar w:top="1134" w:right="850" w:bottom="1134" w:left="1701" w:header="708" w:footer="708" w:gutter="0"/>
          <w:cols w:space="720"/>
        </w:sectPr>
      </w:pPr>
    </w:p>
    <w:p w:rsidR="009323EA" w:rsidRDefault="009323EA" w:rsidP="009323EA">
      <w:pPr>
        <w:spacing w:line="240" w:lineRule="auto"/>
        <w:ind w:right="-284"/>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Модуль 2.</w:t>
      </w:r>
    </w:p>
    <w:p w:rsidR="009323EA" w:rsidRDefault="009323EA" w:rsidP="009323EA">
      <w:pPr>
        <w:spacing w:line="240" w:lineRule="auto"/>
        <w:ind w:right="-284"/>
        <w:contextualSpacing/>
        <w:jc w:val="center"/>
        <w:rPr>
          <w:rFonts w:ascii="Times New Roman" w:hAnsi="Times New Roman" w:cs="Times New Roman"/>
          <w:b/>
          <w:sz w:val="28"/>
          <w:szCs w:val="28"/>
        </w:rPr>
      </w:pPr>
      <w:r>
        <w:rPr>
          <w:rFonts w:ascii="Times New Roman" w:hAnsi="Times New Roman" w:cs="Times New Roman"/>
          <w:b/>
          <w:sz w:val="28"/>
          <w:szCs w:val="28"/>
        </w:rPr>
        <w:t>Аудиторная работа с новым текстом</w:t>
      </w:r>
    </w:p>
    <w:p w:rsidR="009323EA" w:rsidRDefault="009323EA" w:rsidP="009323EA">
      <w:pPr>
        <w:spacing w:line="240" w:lineRule="auto"/>
        <w:ind w:right="-284"/>
        <w:contextualSpacing/>
        <w:jc w:val="center"/>
        <w:rPr>
          <w:rFonts w:ascii="Times New Roman" w:hAnsi="Times New Roman" w:cs="Times New Roman"/>
          <w:b/>
          <w:sz w:val="28"/>
          <w:szCs w:val="28"/>
        </w:rPr>
      </w:pPr>
      <w:r>
        <w:rPr>
          <w:rFonts w:ascii="Times New Roman" w:hAnsi="Times New Roman" w:cs="Times New Roman"/>
          <w:b/>
          <w:sz w:val="28"/>
          <w:szCs w:val="28"/>
        </w:rPr>
        <w:t>(при его внеаудиторном прочтении)</w:t>
      </w:r>
    </w:p>
    <w:p w:rsidR="009323EA" w:rsidRDefault="009323EA" w:rsidP="009323EA">
      <w:pPr>
        <w:spacing w:line="240" w:lineRule="auto"/>
        <w:ind w:right="-284"/>
        <w:contextualSpacing/>
        <w:jc w:val="center"/>
        <w:rPr>
          <w:rFonts w:ascii="Times New Roman" w:hAnsi="Times New Roman" w:cs="Times New Roman"/>
          <w:b/>
          <w:sz w:val="28"/>
          <w:szCs w:val="28"/>
        </w:rPr>
      </w:pPr>
    </w:p>
    <w:p w:rsidR="009323EA" w:rsidRDefault="009323EA" w:rsidP="009323EA">
      <w:pPr>
        <w:spacing w:line="24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ВВОДНАЯ ЧАСТЬ (3–5 минут): 2–3 вопроса преподавателя об общем впечатлении о новом тексте.</w:t>
      </w:r>
    </w:p>
    <w:p w:rsidR="009323EA" w:rsidRDefault="009323EA" w:rsidP="009323EA">
      <w:pPr>
        <w:spacing w:line="24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УПРАЖНЕНИЯ ДЛЯ СНЯТИЯ ЛЕКСИКО-ГРАММАТИЧЕСКИХ ТРУДНОСТЕЙ ЧТЕНИЯ.</w:t>
      </w:r>
    </w:p>
    <w:p w:rsidR="009323EA" w:rsidRDefault="009323EA" w:rsidP="009323EA">
      <w:pPr>
        <w:spacing w:line="24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Важно:</w:t>
      </w:r>
      <w:r>
        <w:rPr>
          <w:rFonts w:ascii="Times New Roman" w:hAnsi="Times New Roman" w:cs="Times New Roman"/>
          <w:sz w:val="28"/>
          <w:szCs w:val="28"/>
        </w:rPr>
        <w:t xml:space="preserve"> прежде всего выполняются те (домашние) упражнения, которые непосредственно связаны с </w:t>
      </w:r>
      <w:r>
        <w:rPr>
          <w:rFonts w:ascii="Times New Roman" w:hAnsi="Times New Roman" w:cs="Times New Roman"/>
          <w:i/>
          <w:sz w:val="28"/>
          <w:szCs w:val="28"/>
        </w:rPr>
        <w:t>восприятием</w:t>
      </w:r>
      <w:r>
        <w:rPr>
          <w:rFonts w:ascii="Times New Roman" w:hAnsi="Times New Roman" w:cs="Times New Roman"/>
          <w:sz w:val="28"/>
          <w:szCs w:val="28"/>
        </w:rPr>
        <w:t xml:space="preserve"> предлагаемой в тексте информации (чтобы затем сразу же проверить адекватность восприятия эксплицитной информации). Если есть основания полагать, что студенты справились с домашним упражнением, то можно проверять то, что у студентов, по их словам, вызвало затруднения, и / или отдельные моменты домашней работы выборочно (на усмотрение преподавателя); можно также дать похожие примеры, и тогда будет понятно, как студенты справились с домашним упражнением. Письменные работы сдаются преподавателю для проверки.</w:t>
      </w:r>
    </w:p>
    <w:p w:rsidR="009323EA" w:rsidRDefault="009323EA" w:rsidP="009323EA">
      <w:pPr>
        <w:spacing w:line="24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РАБОТА С ТЕКСТОМ:</w:t>
      </w:r>
    </w:p>
    <w:p w:rsidR="009323EA" w:rsidRDefault="009323EA" w:rsidP="009323EA">
      <w:pPr>
        <w:spacing w:line="24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Упражнения, связанные с проверкой понимания </w:t>
      </w:r>
      <w:r>
        <w:rPr>
          <w:rFonts w:ascii="Times New Roman" w:hAnsi="Times New Roman" w:cs="Times New Roman"/>
          <w:i/>
          <w:sz w:val="28"/>
          <w:szCs w:val="28"/>
        </w:rPr>
        <w:t>эксплицитной информации</w:t>
      </w:r>
      <w:r>
        <w:rPr>
          <w:rFonts w:ascii="Times New Roman" w:hAnsi="Times New Roman" w:cs="Times New Roman"/>
          <w:sz w:val="28"/>
          <w:szCs w:val="28"/>
        </w:rPr>
        <w:t>, содержащейся в тексте.</w:t>
      </w:r>
    </w:p>
    <w:p w:rsidR="009323EA" w:rsidRDefault="009323EA" w:rsidP="009323EA">
      <w:pPr>
        <w:spacing w:line="24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u w:val="single"/>
        </w:rPr>
        <w:t>Важно:</w:t>
      </w:r>
      <w:r>
        <w:rPr>
          <w:rFonts w:ascii="Times New Roman" w:hAnsi="Times New Roman" w:cs="Times New Roman"/>
          <w:sz w:val="28"/>
          <w:szCs w:val="28"/>
        </w:rPr>
        <w:t xml:space="preserve"> </w:t>
      </w:r>
    </w:p>
    <w:p w:rsidR="009323EA" w:rsidRDefault="009323EA" w:rsidP="009323EA">
      <w:pPr>
        <w:spacing w:line="24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 Проверку понимания </w:t>
      </w:r>
      <w:r>
        <w:rPr>
          <w:rFonts w:ascii="Times New Roman" w:hAnsi="Times New Roman" w:cs="Times New Roman"/>
          <w:b/>
          <w:sz w:val="28"/>
          <w:szCs w:val="28"/>
        </w:rPr>
        <w:t>не</w:t>
      </w:r>
      <w:r>
        <w:rPr>
          <w:rFonts w:ascii="Times New Roman" w:hAnsi="Times New Roman" w:cs="Times New Roman"/>
          <w:sz w:val="28"/>
          <w:szCs w:val="28"/>
        </w:rPr>
        <w:t>целесообразно проводить посредством перевода текста на русский язык. Допускается перевод лишь отдельных трудных мест, но эта работа не должна увязываться с переводческими трудностями (это отдельный этап / вид работы).</w:t>
      </w:r>
    </w:p>
    <w:p w:rsidR="009323EA" w:rsidRDefault="009323EA" w:rsidP="009323EA">
      <w:pPr>
        <w:spacing w:line="24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б) Если предполагается устное обсуждение в вопросно-ответной форме и при этом прогнозируются фонетические трудности, то их надо снять специальными упражнениями (например, хотя бы простым предварительным проговариванием трудных слов).</w:t>
      </w:r>
    </w:p>
    <w:p w:rsidR="009323EA" w:rsidRDefault="009323EA" w:rsidP="009323EA">
      <w:pPr>
        <w:spacing w:line="24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Если прогнозируются лексико-грамматические трудности </w:t>
      </w:r>
      <w:r>
        <w:rPr>
          <w:rFonts w:ascii="Times New Roman" w:hAnsi="Times New Roman" w:cs="Times New Roman"/>
          <w:i/>
          <w:sz w:val="28"/>
          <w:szCs w:val="28"/>
        </w:rPr>
        <w:t>говорения</w:t>
      </w:r>
      <w:r>
        <w:rPr>
          <w:rFonts w:ascii="Times New Roman" w:hAnsi="Times New Roman" w:cs="Times New Roman"/>
          <w:sz w:val="28"/>
          <w:szCs w:val="28"/>
        </w:rPr>
        <w:t>, то конкретно для этих трудностей непосредственно перед такой работой также необходимо предусмотреть специальные упражнения. НО нецелесообразно сначала долго выполнять сразу все возможные упражнения, а потом начинать работать с текстом (тогда упражнения «не работают»).</w:t>
      </w:r>
    </w:p>
    <w:p w:rsidR="009323EA" w:rsidRDefault="009323EA" w:rsidP="009323EA">
      <w:pPr>
        <w:spacing w:line="24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Упражнения, связанные с проверкой понимания </w:t>
      </w:r>
      <w:r>
        <w:rPr>
          <w:rFonts w:ascii="Times New Roman" w:hAnsi="Times New Roman" w:cs="Times New Roman"/>
          <w:i/>
          <w:sz w:val="28"/>
          <w:szCs w:val="28"/>
        </w:rPr>
        <w:t>имплицитной информации</w:t>
      </w:r>
      <w:r>
        <w:rPr>
          <w:rFonts w:ascii="Times New Roman" w:hAnsi="Times New Roman" w:cs="Times New Roman"/>
          <w:sz w:val="28"/>
          <w:szCs w:val="28"/>
        </w:rPr>
        <w:t>, содержащейся в тексте.</w:t>
      </w:r>
    </w:p>
    <w:p w:rsidR="009323EA" w:rsidRDefault="009323EA" w:rsidP="009323EA">
      <w:pPr>
        <w:spacing w:line="24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u w:val="single"/>
        </w:rPr>
        <w:t>Важно:</w:t>
      </w:r>
      <w:r>
        <w:rPr>
          <w:rFonts w:ascii="Times New Roman" w:hAnsi="Times New Roman" w:cs="Times New Roman"/>
          <w:sz w:val="28"/>
          <w:szCs w:val="28"/>
        </w:rPr>
        <w:t xml:space="preserve"> Если прогнозируются затруднения в извлечении такой информации, целесообразно предусмотреть дополнительные опоры, наводящие вопросы, «намёки», но НЕ стоит предлагать студентам готовые решения.</w:t>
      </w:r>
    </w:p>
    <w:p w:rsidR="009323EA" w:rsidRDefault="009323EA" w:rsidP="009323EA">
      <w:pPr>
        <w:spacing w:line="24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Упражнения, связанные с пониманием </w:t>
      </w:r>
      <w:r>
        <w:rPr>
          <w:rFonts w:ascii="Times New Roman" w:hAnsi="Times New Roman" w:cs="Times New Roman"/>
          <w:i/>
          <w:sz w:val="28"/>
          <w:szCs w:val="28"/>
        </w:rPr>
        <w:t>проблемы / проблем</w:t>
      </w:r>
      <w:r>
        <w:rPr>
          <w:rFonts w:ascii="Times New Roman" w:hAnsi="Times New Roman" w:cs="Times New Roman"/>
          <w:sz w:val="28"/>
          <w:szCs w:val="28"/>
        </w:rPr>
        <w:t>, поднятой / поднятых в тексте.</w:t>
      </w:r>
    </w:p>
    <w:p w:rsidR="009323EA" w:rsidRDefault="009323EA" w:rsidP="009323EA">
      <w:pPr>
        <w:spacing w:line="24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4. Уточнение вопроса о необходимости освоения дополнительных языковых средств для решения профессионально релевантных задач в данной области.</w:t>
      </w:r>
    </w:p>
    <w:p w:rsidR="009323EA" w:rsidRDefault="009323EA" w:rsidP="009323EA">
      <w:pPr>
        <w:spacing w:line="24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ПОДВЕДЕНИЕ ИТОГОВ РАБОТЫ на занятии, уточнение планов, ДОМАШНЕЕ ЗАДАНИЕ (при необходимости с пояснением).</w:t>
      </w:r>
    </w:p>
    <w:p w:rsidR="009323EA" w:rsidRDefault="009323EA" w:rsidP="009323EA">
      <w:pPr>
        <w:spacing w:line="240" w:lineRule="auto"/>
        <w:ind w:right="-284" w:firstLine="709"/>
        <w:contextualSpacing/>
        <w:jc w:val="both"/>
        <w:rPr>
          <w:rFonts w:ascii="Times New Roman" w:hAnsi="Times New Roman" w:cs="Times New Roman"/>
          <w:sz w:val="28"/>
          <w:szCs w:val="28"/>
        </w:rPr>
      </w:pPr>
    </w:p>
    <w:p w:rsidR="009323EA" w:rsidRDefault="009323EA" w:rsidP="009323EA">
      <w:pPr>
        <w:spacing w:line="240" w:lineRule="auto"/>
        <w:ind w:right="-284"/>
        <w:contextualSpacing/>
        <w:jc w:val="center"/>
        <w:rPr>
          <w:rFonts w:ascii="Times New Roman" w:hAnsi="Times New Roman" w:cs="Times New Roman"/>
          <w:b/>
          <w:sz w:val="28"/>
          <w:szCs w:val="28"/>
        </w:rPr>
      </w:pPr>
      <w:r>
        <w:rPr>
          <w:rFonts w:ascii="Times New Roman" w:hAnsi="Times New Roman" w:cs="Times New Roman"/>
          <w:b/>
          <w:sz w:val="28"/>
          <w:szCs w:val="28"/>
        </w:rPr>
        <w:t>Модуль 3.</w:t>
      </w:r>
    </w:p>
    <w:p w:rsidR="009323EA" w:rsidRDefault="009323EA" w:rsidP="009323EA">
      <w:pPr>
        <w:spacing w:line="240" w:lineRule="auto"/>
        <w:ind w:right="-284"/>
        <w:contextualSpacing/>
        <w:jc w:val="center"/>
        <w:rPr>
          <w:rFonts w:ascii="Times New Roman" w:hAnsi="Times New Roman" w:cs="Times New Roman"/>
          <w:b/>
          <w:sz w:val="28"/>
          <w:szCs w:val="28"/>
        </w:rPr>
      </w:pPr>
      <w:r>
        <w:rPr>
          <w:rFonts w:ascii="Times New Roman" w:hAnsi="Times New Roman" w:cs="Times New Roman"/>
          <w:b/>
          <w:sz w:val="28"/>
          <w:szCs w:val="28"/>
        </w:rPr>
        <w:t>Осмысление проблематики текста и</w:t>
      </w:r>
    </w:p>
    <w:p w:rsidR="009323EA" w:rsidRDefault="009323EA" w:rsidP="009323EA">
      <w:pPr>
        <w:spacing w:line="240" w:lineRule="auto"/>
        <w:ind w:right="-284"/>
        <w:contextualSpacing/>
        <w:jc w:val="center"/>
        <w:rPr>
          <w:rFonts w:ascii="Times New Roman" w:hAnsi="Times New Roman" w:cs="Times New Roman"/>
          <w:b/>
          <w:sz w:val="28"/>
          <w:szCs w:val="28"/>
        </w:rPr>
      </w:pPr>
      <w:r>
        <w:rPr>
          <w:rFonts w:ascii="Times New Roman" w:hAnsi="Times New Roman" w:cs="Times New Roman"/>
          <w:b/>
          <w:sz w:val="28"/>
          <w:szCs w:val="28"/>
        </w:rPr>
        <w:t xml:space="preserve">развитие устной речи с опорой на текст </w:t>
      </w:r>
    </w:p>
    <w:p w:rsidR="009323EA" w:rsidRDefault="009323EA" w:rsidP="009323EA">
      <w:pPr>
        <w:spacing w:line="240" w:lineRule="auto"/>
        <w:ind w:right="-284" w:firstLine="709"/>
        <w:contextualSpacing/>
        <w:jc w:val="both"/>
        <w:rPr>
          <w:rFonts w:ascii="Times New Roman" w:hAnsi="Times New Roman" w:cs="Times New Roman"/>
          <w:sz w:val="28"/>
          <w:szCs w:val="28"/>
        </w:rPr>
      </w:pPr>
    </w:p>
    <w:p w:rsidR="009323EA" w:rsidRDefault="009323EA" w:rsidP="009323EA">
      <w:pPr>
        <w:spacing w:line="24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ВВОДНАЯ ЧАСТЬ (3–5 минут): 2–3 вопроса преподавателя о впечатлениях студентов о проделанной ими работе при выполнении домашнего задания.</w:t>
      </w:r>
    </w:p>
    <w:p w:rsidR="009323EA" w:rsidRDefault="009323EA" w:rsidP="009323EA">
      <w:pPr>
        <w:spacing w:line="24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СОЗДАНИЕ СОБСТВЕННОГО РЕЧЕВОГО ПРОИЗВЕДЕНИЯ С ОПОРОЙ НА ПРОЧИТАННЫЙ ТЕКСТ («ВМЕСТО ПЕРЕСКАЗА»):</w:t>
      </w:r>
    </w:p>
    <w:p w:rsidR="009323EA" w:rsidRDefault="009323EA" w:rsidP="009323EA">
      <w:pPr>
        <w:spacing w:line="240" w:lineRule="auto"/>
        <w:ind w:right="-284" w:firstLine="709"/>
        <w:contextualSpacing/>
        <w:jc w:val="both"/>
        <w:rPr>
          <w:rFonts w:ascii="Times New Roman" w:hAnsi="Times New Roman"/>
          <w:sz w:val="28"/>
          <w:szCs w:val="28"/>
        </w:rPr>
      </w:pPr>
      <w:r>
        <w:rPr>
          <w:rFonts w:ascii="Times New Roman" w:hAnsi="Times New Roman" w:cs="Times New Roman"/>
          <w:sz w:val="28"/>
          <w:szCs w:val="28"/>
        </w:rPr>
        <w:t xml:space="preserve">1. Распространенное монологическое высказывание (с презентацией / без) с анализом проблематики текста, </w:t>
      </w:r>
      <w:r>
        <w:rPr>
          <w:rFonts w:ascii="Times New Roman" w:hAnsi="Times New Roman"/>
          <w:sz w:val="28"/>
          <w:szCs w:val="28"/>
        </w:rPr>
        <w:t>«достраиванием», или «</w:t>
      </w:r>
      <w:proofErr w:type="spellStart"/>
      <w:r>
        <w:rPr>
          <w:rFonts w:ascii="Times New Roman" w:hAnsi="Times New Roman"/>
          <w:sz w:val="28"/>
          <w:szCs w:val="28"/>
        </w:rPr>
        <w:t>доопределением</w:t>
      </w:r>
      <w:proofErr w:type="spellEnd"/>
      <w:r>
        <w:rPr>
          <w:rFonts w:ascii="Times New Roman" w:hAnsi="Times New Roman"/>
          <w:sz w:val="28"/>
          <w:szCs w:val="28"/>
        </w:rPr>
        <w:t>», его информационных составляющих с учетом личностных интересов и предпочтений обучающегося; углубление уровня рассмотрения затронутых в тексте проблем, собственными оценками и т. п.</w:t>
      </w:r>
    </w:p>
    <w:p w:rsidR="009323EA" w:rsidRDefault="009323EA" w:rsidP="009323EA">
      <w:pPr>
        <w:spacing w:line="24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u w:val="single"/>
        </w:rPr>
        <w:t>Важно:</w:t>
      </w:r>
      <w:r>
        <w:rPr>
          <w:rFonts w:ascii="Times New Roman" w:hAnsi="Times New Roman" w:cs="Times New Roman"/>
          <w:sz w:val="28"/>
          <w:szCs w:val="28"/>
        </w:rPr>
        <w:t xml:space="preserve"> При педагогической оценке данного вида работы важно учитывать </w:t>
      </w:r>
      <w:r>
        <w:rPr>
          <w:rFonts w:ascii="Times New Roman" w:hAnsi="Times New Roman" w:cs="Times New Roman"/>
          <w:i/>
          <w:sz w:val="28"/>
          <w:szCs w:val="28"/>
        </w:rPr>
        <w:t>продуктивную</w:t>
      </w:r>
      <w:r>
        <w:rPr>
          <w:rFonts w:ascii="Times New Roman" w:hAnsi="Times New Roman" w:cs="Times New Roman"/>
          <w:sz w:val="28"/>
          <w:szCs w:val="28"/>
        </w:rPr>
        <w:t xml:space="preserve"> составляющую предъявляемого продукта, глубину рассмотрения проблемы, оригинальность подхода, а также адекватность использования языковых средств.</w:t>
      </w:r>
    </w:p>
    <w:p w:rsidR="009323EA" w:rsidRDefault="009323EA" w:rsidP="009323EA">
      <w:pPr>
        <w:spacing w:line="24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sz w:val="28"/>
          <w:szCs w:val="28"/>
        </w:rPr>
        <w:t>(</w:t>
      </w:r>
      <w:proofErr w:type="spellStart"/>
      <w:r>
        <w:rPr>
          <w:rFonts w:ascii="Times New Roman" w:hAnsi="Times New Roman" w:cs="Times New Roman"/>
          <w:i/>
          <w:sz w:val="28"/>
          <w:szCs w:val="28"/>
        </w:rPr>
        <w:t>доп</w:t>
      </w:r>
      <w:proofErr w:type="spellEnd"/>
      <w:r>
        <w:rPr>
          <w:rFonts w:ascii="Times New Roman" w:hAnsi="Times New Roman" w:cs="Times New Roman"/>
          <w:i/>
          <w:sz w:val="28"/>
          <w:szCs w:val="28"/>
        </w:rPr>
        <w:t>)</w:t>
      </w:r>
      <w:r>
        <w:rPr>
          <w:rFonts w:ascii="Times New Roman" w:hAnsi="Times New Roman" w:cs="Times New Roman"/>
          <w:sz w:val="28"/>
          <w:szCs w:val="28"/>
        </w:rPr>
        <w:t>. Возможное обсуждение в студенческой группе предъявляемых таким образом речевых произведений (в зависимости от ожидаемого качества последних); вопросы членов группы к выступающему, их комментарии, оценки.</w:t>
      </w:r>
    </w:p>
    <w:p w:rsidR="009323EA" w:rsidRDefault="009323EA" w:rsidP="009323EA">
      <w:pPr>
        <w:spacing w:line="24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u w:val="single"/>
        </w:rPr>
        <w:t>Важно:</w:t>
      </w:r>
      <w:r>
        <w:rPr>
          <w:rFonts w:ascii="Times New Roman" w:hAnsi="Times New Roman" w:cs="Times New Roman"/>
          <w:sz w:val="28"/>
          <w:szCs w:val="28"/>
        </w:rPr>
        <w:t xml:space="preserve"> Если подобное обсуждение речевых продуктов студентов в студенческой группе не предусматривается, то во время монологического высказывания каждого из студентов, остальные члены группы выполняют другое упражнение / задание, например, связанное с созданием письменного речевого произведения и т.п.</w:t>
      </w:r>
    </w:p>
    <w:p w:rsidR="009323EA" w:rsidRDefault="009323EA" w:rsidP="009323EA">
      <w:pPr>
        <w:spacing w:line="24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sz w:val="28"/>
          <w:szCs w:val="28"/>
        </w:rPr>
        <w:t>(</w:t>
      </w:r>
      <w:proofErr w:type="spellStart"/>
      <w:r>
        <w:rPr>
          <w:rFonts w:ascii="Times New Roman" w:hAnsi="Times New Roman" w:cs="Times New Roman"/>
          <w:i/>
          <w:sz w:val="28"/>
          <w:szCs w:val="28"/>
        </w:rPr>
        <w:t>доп</w:t>
      </w:r>
      <w:proofErr w:type="spellEnd"/>
      <w:r>
        <w:rPr>
          <w:rFonts w:ascii="Times New Roman" w:hAnsi="Times New Roman" w:cs="Times New Roman"/>
          <w:i/>
          <w:sz w:val="28"/>
          <w:szCs w:val="28"/>
        </w:rPr>
        <w:t>)</w:t>
      </w:r>
      <w:r>
        <w:rPr>
          <w:rFonts w:ascii="Times New Roman" w:hAnsi="Times New Roman" w:cs="Times New Roman"/>
          <w:sz w:val="28"/>
          <w:szCs w:val="28"/>
        </w:rPr>
        <w:t>. Возможное написание оценочного суждения студентами группы по одному из монологических высказываний студентов (</w:t>
      </w:r>
      <w:r>
        <w:rPr>
          <w:rFonts w:ascii="Times New Roman" w:hAnsi="Times New Roman" w:cs="Times New Roman"/>
          <w:sz w:val="28"/>
          <w:szCs w:val="28"/>
          <w:lang w:val="en-US"/>
        </w:rPr>
        <w:t>opinion</w:t>
      </w:r>
      <w:r w:rsidRPr="009323EA">
        <w:rPr>
          <w:rFonts w:ascii="Times New Roman" w:hAnsi="Times New Roman" w:cs="Times New Roman"/>
          <w:sz w:val="28"/>
          <w:szCs w:val="28"/>
        </w:rPr>
        <w:t xml:space="preserve"> </w:t>
      </w:r>
      <w:r>
        <w:rPr>
          <w:rFonts w:ascii="Times New Roman" w:hAnsi="Times New Roman" w:cs="Times New Roman"/>
          <w:sz w:val="28"/>
          <w:szCs w:val="28"/>
          <w:lang w:val="en-US"/>
        </w:rPr>
        <w:t>writing</w:t>
      </w:r>
      <w:r>
        <w:rPr>
          <w:rFonts w:ascii="Times New Roman" w:hAnsi="Times New Roman" w:cs="Times New Roman"/>
          <w:sz w:val="28"/>
          <w:szCs w:val="28"/>
        </w:rPr>
        <w:t>).</w:t>
      </w:r>
    </w:p>
    <w:p w:rsidR="009323EA" w:rsidRDefault="009323EA" w:rsidP="009323EA">
      <w:pPr>
        <w:spacing w:line="24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u w:val="single"/>
        </w:rPr>
        <w:t>Важно:</w:t>
      </w:r>
      <w:r>
        <w:rPr>
          <w:rFonts w:ascii="Times New Roman" w:hAnsi="Times New Roman" w:cs="Times New Roman"/>
          <w:sz w:val="28"/>
          <w:szCs w:val="28"/>
        </w:rPr>
        <w:t xml:space="preserve"> Если данный вид работы предусмотрен, то предполагается внимательное прослушивание студентами группы монологического высказывания своего </w:t>
      </w:r>
      <w:proofErr w:type="spellStart"/>
      <w:r>
        <w:rPr>
          <w:rFonts w:ascii="Times New Roman" w:hAnsi="Times New Roman" w:cs="Times New Roman"/>
          <w:sz w:val="28"/>
          <w:szCs w:val="28"/>
        </w:rPr>
        <w:t>одногруппника</w:t>
      </w:r>
      <w:proofErr w:type="spellEnd"/>
      <w:r>
        <w:rPr>
          <w:rFonts w:ascii="Times New Roman" w:hAnsi="Times New Roman" w:cs="Times New Roman"/>
          <w:sz w:val="28"/>
          <w:szCs w:val="28"/>
        </w:rPr>
        <w:t>, что исключает одновременное выполнение других видов работ.</w:t>
      </w:r>
    </w:p>
    <w:p w:rsidR="009323EA" w:rsidRDefault="009323EA" w:rsidP="009323EA">
      <w:pPr>
        <w:spacing w:line="24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ПОДВЕДЕНИЕ ИТОГОВ РАБОТЫ на занятии, уточнение планов, ДОМАШНЕЕ ЗАДАНИЕ (при необходимости с пояснением).</w:t>
      </w:r>
    </w:p>
    <w:p w:rsidR="00806FE4" w:rsidRDefault="00806FE4"/>
    <w:sectPr w:rsidR="00806F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708A6" w:rsidRDefault="003708A6" w:rsidP="009323EA">
      <w:pPr>
        <w:spacing w:after="0" w:line="240" w:lineRule="auto"/>
      </w:pPr>
      <w:r>
        <w:separator/>
      </w:r>
    </w:p>
  </w:endnote>
  <w:endnote w:type="continuationSeparator" w:id="0">
    <w:p w:rsidR="003708A6" w:rsidRDefault="003708A6" w:rsidP="00932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708A6" w:rsidRDefault="003708A6" w:rsidP="009323EA">
      <w:pPr>
        <w:spacing w:after="0" w:line="240" w:lineRule="auto"/>
      </w:pPr>
      <w:r>
        <w:separator/>
      </w:r>
    </w:p>
  </w:footnote>
  <w:footnote w:type="continuationSeparator" w:id="0">
    <w:p w:rsidR="003708A6" w:rsidRDefault="003708A6" w:rsidP="009323EA">
      <w:pPr>
        <w:spacing w:after="0" w:line="240" w:lineRule="auto"/>
      </w:pPr>
      <w:r>
        <w:continuationSeparator/>
      </w:r>
    </w:p>
  </w:footnote>
  <w:footnote w:id="1">
    <w:p w:rsidR="009323EA" w:rsidRDefault="009323EA" w:rsidP="009323EA">
      <w:pPr>
        <w:pStyle w:val="a4"/>
        <w:ind w:right="-284"/>
        <w:jc w:val="both"/>
        <w:rPr>
          <w:rFonts w:ascii="Times New Roman" w:hAnsi="Times New Roman" w:cs="Times New Roman"/>
          <w:sz w:val="24"/>
          <w:szCs w:val="24"/>
        </w:rPr>
      </w:pPr>
      <w:r>
        <w:rPr>
          <w:rStyle w:val="a9"/>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i/>
          <w:sz w:val="24"/>
          <w:szCs w:val="24"/>
        </w:rPr>
        <w:t xml:space="preserve">Краевский В. В., Хуторской А. В. </w:t>
      </w:r>
      <w:r>
        <w:rPr>
          <w:rFonts w:ascii="Times New Roman" w:hAnsi="Times New Roman" w:cs="Times New Roman"/>
          <w:sz w:val="24"/>
          <w:szCs w:val="24"/>
        </w:rPr>
        <w:t xml:space="preserve">Основы обучения : Дидактика и методика : учеб. пособие для студ. </w:t>
      </w:r>
      <w:proofErr w:type="spellStart"/>
      <w:r>
        <w:rPr>
          <w:rFonts w:ascii="Times New Roman" w:hAnsi="Times New Roman" w:cs="Times New Roman"/>
          <w:sz w:val="24"/>
          <w:szCs w:val="24"/>
        </w:rPr>
        <w:t>высш</w:t>
      </w:r>
      <w:proofErr w:type="spellEnd"/>
      <w:r>
        <w:rPr>
          <w:rFonts w:ascii="Times New Roman" w:hAnsi="Times New Roman" w:cs="Times New Roman"/>
          <w:sz w:val="24"/>
          <w:szCs w:val="24"/>
        </w:rPr>
        <w:t>. учеб. заведений.  М. : Издательский центр «Академия», 2007. С. 229.</w:t>
      </w:r>
    </w:p>
  </w:footnote>
  <w:footnote w:id="2">
    <w:p w:rsidR="009323EA" w:rsidRDefault="009323EA" w:rsidP="009323EA">
      <w:pPr>
        <w:pStyle w:val="a4"/>
        <w:ind w:right="-284"/>
        <w:jc w:val="both"/>
        <w:rPr>
          <w:rFonts w:ascii="Times New Roman" w:hAnsi="Times New Roman" w:cs="Times New Roman"/>
          <w:sz w:val="24"/>
          <w:szCs w:val="24"/>
        </w:rPr>
      </w:pPr>
      <w:r>
        <w:rPr>
          <w:rStyle w:val="a9"/>
          <w:rFonts w:ascii="Times New Roman" w:hAnsi="Times New Roman" w:cs="Times New Roman"/>
          <w:sz w:val="24"/>
          <w:szCs w:val="24"/>
        </w:rPr>
        <w:footnoteRef/>
      </w:r>
      <w:r>
        <w:rPr>
          <w:rFonts w:ascii="Times New Roman" w:hAnsi="Times New Roman" w:cs="Times New Roman"/>
          <w:sz w:val="24"/>
          <w:szCs w:val="24"/>
        </w:rPr>
        <w:t xml:space="preserve"> Там же, С. 17.</w:t>
      </w:r>
    </w:p>
  </w:footnote>
  <w:footnote w:id="3">
    <w:p w:rsidR="009323EA" w:rsidRDefault="009323EA" w:rsidP="009323EA">
      <w:pPr>
        <w:spacing w:after="0" w:line="240" w:lineRule="auto"/>
        <w:ind w:right="-284"/>
        <w:jc w:val="both"/>
        <w:rPr>
          <w:rFonts w:ascii="Times New Roman" w:hAnsi="Times New Roman" w:cs="Times New Roman"/>
          <w:sz w:val="24"/>
          <w:szCs w:val="24"/>
          <w:lang w:val="en-US"/>
        </w:rPr>
      </w:pPr>
      <w:r>
        <w:rPr>
          <w:rStyle w:val="a9"/>
          <w:rFonts w:ascii="Times New Roman" w:hAnsi="Times New Roman" w:cs="Times New Roman"/>
          <w:sz w:val="24"/>
          <w:szCs w:val="24"/>
        </w:rPr>
        <w:footnoteRef/>
      </w:r>
      <w:r>
        <w:rPr>
          <w:rFonts w:ascii="Times New Roman" w:hAnsi="Times New Roman" w:cs="Times New Roman"/>
          <w:sz w:val="24"/>
          <w:szCs w:val="24"/>
        </w:rPr>
        <w:t xml:space="preserve"> Примеры заимствованы из публикации: </w:t>
      </w:r>
      <w:proofErr w:type="spellStart"/>
      <w:r>
        <w:rPr>
          <w:rFonts w:ascii="Times New Roman" w:hAnsi="Times New Roman" w:cs="Times New Roman"/>
          <w:i/>
          <w:sz w:val="24"/>
          <w:szCs w:val="24"/>
        </w:rPr>
        <w:t>Яроцкая</w:t>
      </w:r>
      <w:proofErr w:type="spellEnd"/>
      <w:r>
        <w:rPr>
          <w:rFonts w:ascii="Times New Roman" w:hAnsi="Times New Roman" w:cs="Times New Roman"/>
          <w:i/>
          <w:sz w:val="24"/>
          <w:szCs w:val="24"/>
        </w:rPr>
        <w:t xml:space="preserve"> Л. В. </w:t>
      </w:r>
      <w:r>
        <w:rPr>
          <w:rFonts w:ascii="Times New Roman" w:hAnsi="Times New Roman" w:cs="Times New Roman"/>
          <w:sz w:val="24"/>
          <w:szCs w:val="24"/>
        </w:rPr>
        <w:t>Электронный документооборот в российских и зарубежных компаниях : учебник английского языка / Л. В. </w:t>
      </w:r>
      <w:proofErr w:type="spellStart"/>
      <w:r>
        <w:rPr>
          <w:rFonts w:ascii="Times New Roman" w:hAnsi="Times New Roman" w:cs="Times New Roman"/>
          <w:sz w:val="24"/>
          <w:szCs w:val="24"/>
        </w:rPr>
        <w:t>Яроцкая</w:t>
      </w:r>
      <w:proofErr w:type="spellEnd"/>
      <w:r>
        <w:rPr>
          <w:rFonts w:ascii="Times New Roman" w:hAnsi="Times New Roman" w:cs="Times New Roman"/>
          <w:sz w:val="24"/>
          <w:szCs w:val="24"/>
        </w:rPr>
        <w:t xml:space="preserve">. – М. : Изд-во ТРИУМФ, 2017. – 116 с. [Электронный ресурс]. </w:t>
      </w:r>
      <w:r>
        <w:rPr>
          <w:rFonts w:ascii="Times New Roman" w:hAnsi="Times New Roman" w:cs="Times New Roman"/>
          <w:sz w:val="24"/>
          <w:szCs w:val="24"/>
          <w:lang w:val="en-US"/>
        </w:rPr>
        <w:t xml:space="preserve">URL: </w:t>
      </w:r>
      <w:hyperlink r:id="rId1" w:history="1">
        <w:r>
          <w:rPr>
            <w:rStyle w:val="a3"/>
            <w:rFonts w:ascii="Times New Roman" w:hAnsi="Times New Roman" w:cs="Times New Roman"/>
            <w:sz w:val="24"/>
            <w:szCs w:val="24"/>
            <w:lang w:val="en-US"/>
          </w:rPr>
          <w:t>https://books.google.ru/books/about?id=ZtmtDgAAQBAJ&amp;redir_esc=y</w:t>
        </w:r>
      </w:hyperlink>
      <w:r>
        <w:rPr>
          <w:rFonts w:ascii="Times New Roman" w:hAnsi="Times New Roman" w:cs="Times New Roman"/>
          <w:sz w:val="24"/>
          <w:szCs w:val="24"/>
          <w:lang w:val="en-US"/>
        </w:rPr>
        <w:t xml:space="preserve"> </w:t>
      </w:r>
    </w:p>
  </w:footnote>
  <w:footnote w:id="4">
    <w:p w:rsidR="009323EA" w:rsidRDefault="009323EA" w:rsidP="009323EA">
      <w:pPr>
        <w:pStyle w:val="a4"/>
        <w:ind w:left="284" w:right="-284" w:hanging="284"/>
        <w:contextualSpacing/>
        <w:jc w:val="both"/>
      </w:pPr>
      <w:r>
        <w:rPr>
          <w:rStyle w:val="a9"/>
          <w:rFonts w:ascii="Times New Roman" w:hAnsi="Times New Roman" w:cs="Times New Roman"/>
          <w:sz w:val="24"/>
          <w:szCs w:val="24"/>
        </w:rPr>
        <w:footnoteRef/>
      </w:r>
      <w:r w:rsidRPr="009323EA">
        <w:rPr>
          <w:rFonts w:ascii="Times New Roman" w:hAnsi="Times New Roman" w:cs="Times New Roman"/>
          <w:sz w:val="24"/>
          <w:szCs w:val="24"/>
          <w:lang w:val="en-US"/>
        </w:rPr>
        <w:t xml:space="preserve"> </w:t>
      </w:r>
      <w:r>
        <w:rPr>
          <w:rFonts w:ascii="Times New Roman" w:hAnsi="Times New Roman"/>
          <w:sz w:val="24"/>
          <w:szCs w:val="24"/>
          <w:lang w:val="en-US"/>
        </w:rPr>
        <w:t>This is a true copy of the original</w:t>
      </w:r>
      <w:r w:rsidRPr="009323EA">
        <w:rPr>
          <w:rFonts w:ascii="Times New Roman" w:hAnsi="Times New Roman"/>
          <w:sz w:val="24"/>
          <w:szCs w:val="24"/>
          <w:lang w:val="en-US"/>
        </w:rPr>
        <w:t xml:space="preserve"> (</w:t>
      </w:r>
      <w:r>
        <w:rPr>
          <w:rFonts w:ascii="Times New Roman" w:hAnsi="Times New Roman"/>
          <w:sz w:val="24"/>
          <w:szCs w:val="24"/>
          <w:lang w:val="en-US"/>
        </w:rPr>
        <w:t>spelling and punctuation preserved</w:t>
      </w:r>
      <w:r w:rsidRPr="009323EA">
        <w:rPr>
          <w:rFonts w:ascii="Times New Roman" w:hAnsi="Times New Roman"/>
          <w:sz w:val="24"/>
          <w:szCs w:val="24"/>
          <w:lang w:val="en-US"/>
        </w:rPr>
        <w:t xml:space="preserve">) </w:t>
      </w:r>
      <w:r>
        <w:rPr>
          <w:rFonts w:ascii="Times New Roman" w:hAnsi="Times New Roman"/>
          <w:sz w:val="24"/>
          <w:szCs w:val="24"/>
          <w:lang w:val="en-US"/>
        </w:rPr>
        <w:t>reproduced from</w:t>
      </w:r>
      <w:r w:rsidRPr="009323EA">
        <w:rPr>
          <w:rFonts w:ascii="Times New Roman" w:hAnsi="Times New Roman"/>
          <w:sz w:val="24"/>
          <w:szCs w:val="24"/>
          <w:lang w:val="en-US"/>
        </w:rPr>
        <w:t xml:space="preserve">: </w:t>
      </w:r>
      <w:r>
        <w:rPr>
          <w:rFonts w:ascii="Times New Roman" w:hAnsi="Times New Roman"/>
          <w:sz w:val="24"/>
          <w:szCs w:val="24"/>
        </w:rPr>
        <w:t>Старая</w:t>
      </w:r>
      <w:r w:rsidRPr="009323EA">
        <w:rPr>
          <w:rFonts w:ascii="Times New Roman" w:hAnsi="Times New Roman"/>
          <w:sz w:val="24"/>
          <w:szCs w:val="24"/>
          <w:lang w:val="en-US"/>
        </w:rPr>
        <w:t xml:space="preserve"> </w:t>
      </w:r>
      <w:r>
        <w:rPr>
          <w:rFonts w:ascii="Times New Roman" w:hAnsi="Times New Roman"/>
          <w:sz w:val="24"/>
          <w:szCs w:val="24"/>
        </w:rPr>
        <w:t>русская</w:t>
      </w:r>
      <w:r w:rsidRPr="009323EA">
        <w:rPr>
          <w:rFonts w:ascii="Times New Roman" w:hAnsi="Times New Roman"/>
          <w:sz w:val="24"/>
          <w:szCs w:val="24"/>
          <w:lang w:val="en-US"/>
        </w:rPr>
        <w:t xml:space="preserve"> </w:t>
      </w:r>
      <w:r>
        <w:rPr>
          <w:rFonts w:ascii="Times New Roman" w:hAnsi="Times New Roman"/>
          <w:sz w:val="24"/>
          <w:szCs w:val="24"/>
        </w:rPr>
        <w:t>книга</w:t>
      </w:r>
      <w:r w:rsidRPr="009323EA">
        <w:rPr>
          <w:rFonts w:ascii="Times New Roman" w:hAnsi="Times New Roman"/>
          <w:sz w:val="24"/>
          <w:szCs w:val="24"/>
          <w:lang w:val="en-US"/>
        </w:rPr>
        <w:t xml:space="preserve"> </w:t>
      </w:r>
      <w:r>
        <w:rPr>
          <w:rFonts w:ascii="Times New Roman" w:hAnsi="Times New Roman"/>
          <w:sz w:val="24"/>
          <w:szCs w:val="24"/>
          <w:lang w:val="en-US"/>
        </w:rPr>
        <w:t>XVIII</w:t>
      </w:r>
      <w:r w:rsidRPr="009323EA">
        <w:rPr>
          <w:rFonts w:ascii="Times New Roman" w:hAnsi="Times New Roman"/>
          <w:sz w:val="24"/>
          <w:szCs w:val="24"/>
          <w:lang w:val="en-US"/>
        </w:rPr>
        <w:t>–</w:t>
      </w:r>
      <w:r>
        <w:rPr>
          <w:rFonts w:ascii="Times New Roman" w:hAnsi="Times New Roman"/>
          <w:sz w:val="24"/>
          <w:szCs w:val="24"/>
          <w:lang w:val="en-US"/>
        </w:rPr>
        <w:t xml:space="preserve">XX </w:t>
      </w:r>
      <w:r>
        <w:rPr>
          <w:rFonts w:ascii="Times New Roman" w:hAnsi="Times New Roman"/>
          <w:sz w:val="24"/>
          <w:szCs w:val="24"/>
        </w:rPr>
        <w:t>веков</w:t>
      </w:r>
      <w:r w:rsidRPr="009323EA">
        <w:rPr>
          <w:rFonts w:ascii="Times New Roman" w:hAnsi="Times New Roman"/>
          <w:sz w:val="24"/>
          <w:szCs w:val="24"/>
          <w:lang w:val="en-US"/>
        </w:rPr>
        <w:t xml:space="preserve">: </w:t>
      </w:r>
      <w:r>
        <w:rPr>
          <w:rFonts w:ascii="Times New Roman" w:hAnsi="Times New Roman"/>
          <w:sz w:val="24"/>
          <w:szCs w:val="24"/>
        </w:rPr>
        <w:t>каталог</w:t>
      </w:r>
      <w:r w:rsidRPr="009323EA">
        <w:rPr>
          <w:rFonts w:ascii="Times New Roman" w:hAnsi="Times New Roman"/>
          <w:sz w:val="24"/>
          <w:szCs w:val="24"/>
          <w:lang w:val="en-US"/>
        </w:rPr>
        <w:t xml:space="preserve"> </w:t>
      </w:r>
      <w:r>
        <w:rPr>
          <w:rFonts w:ascii="Times New Roman" w:hAnsi="Times New Roman"/>
          <w:sz w:val="24"/>
          <w:szCs w:val="24"/>
        </w:rPr>
        <w:t>Аукционного</w:t>
      </w:r>
      <w:r w:rsidRPr="009323EA">
        <w:rPr>
          <w:rFonts w:ascii="Times New Roman" w:hAnsi="Times New Roman"/>
          <w:sz w:val="24"/>
          <w:szCs w:val="24"/>
          <w:lang w:val="en-US"/>
        </w:rPr>
        <w:t xml:space="preserve"> </w:t>
      </w:r>
      <w:r>
        <w:rPr>
          <w:rFonts w:ascii="Times New Roman" w:hAnsi="Times New Roman"/>
          <w:sz w:val="24"/>
          <w:szCs w:val="24"/>
        </w:rPr>
        <w:t>дома</w:t>
      </w:r>
      <w:r w:rsidRPr="009323EA">
        <w:rPr>
          <w:rFonts w:ascii="Times New Roman" w:hAnsi="Times New Roman"/>
          <w:sz w:val="24"/>
          <w:szCs w:val="24"/>
          <w:lang w:val="en-US"/>
        </w:rPr>
        <w:t xml:space="preserve"> «</w:t>
      </w:r>
      <w:r>
        <w:rPr>
          <w:rFonts w:ascii="Times New Roman" w:hAnsi="Times New Roman"/>
          <w:sz w:val="24"/>
          <w:szCs w:val="24"/>
        </w:rPr>
        <w:t>Три</w:t>
      </w:r>
      <w:r w:rsidRPr="009323EA">
        <w:rPr>
          <w:rFonts w:ascii="Times New Roman" w:hAnsi="Times New Roman"/>
          <w:sz w:val="24"/>
          <w:szCs w:val="24"/>
          <w:lang w:val="en-US"/>
        </w:rPr>
        <w:t xml:space="preserve"> </w:t>
      </w:r>
      <w:r>
        <w:rPr>
          <w:rFonts w:ascii="Times New Roman" w:hAnsi="Times New Roman"/>
          <w:sz w:val="24"/>
          <w:szCs w:val="24"/>
        </w:rPr>
        <w:t>века</w:t>
      </w:r>
      <w:r w:rsidRPr="009323EA">
        <w:rPr>
          <w:rFonts w:ascii="Times New Roman" w:hAnsi="Times New Roman"/>
          <w:sz w:val="24"/>
          <w:szCs w:val="24"/>
          <w:lang w:val="en-US"/>
        </w:rPr>
        <w:t>», №</w:t>
      </w:r>
      <w:r>
        <w:rPr>
          <w:rFonts w:ascii="Times New Roman" w:hAnsi="Times New Roman"/>
          <w:sz w:val="24"/>
          <w:szCs w:val="24"/>
          <w:lang w:val="en-US"/>
        </w:rPr>
        <w:t> </w:t>
      </w:r>
      <w:r w:rsidRPr="009323EA">
        <w:rPr>
          <w:rFonts w:ascii="Times New Roman" w:hAnsi="Times New Roman"/>
          <w:sz w:val="24"/>
          <w:szCs w:val="24"/>
          <w:lang w:val="en-US"/>
        </w:rPr>
        <w:t xml:space="preserve">46, 2017 / </w:t>
      </w:r>
      <w:proofErr w:type="spellStart"/>
      <w:r>
        <w:rPr>
          <w:rFonts w:ascii="Times New Roman" w:hAnsi="Times New Roman"/>
          <w:sz w:val="24"/>
          <w:szCs w:val="24"/>
        </w:rPr>
        <w:t>Сост</w:t>
      </w:r>
      <w:proofErr w:type="spellEnd"/>
      <w:r w:rsidRPr="009323EA">
        <w:rPr>
          <w:rFonts w:ascii="Times New Roman" w:hAnsi="Times New Roman"/>
          <w:sz w:val="24"/>
          <w:szCs w:val="24"/>
          <w:lang w:val="en-US"/>
        </w:rPr>
        <w:t>.</w:t>
      </w:r>
      <w:r>
        <w:rPr>
          <w:rFonts w:ascii="Times New Roman" w:hAnsi="Times New Roman"/>
          <w:sz w:val="24"/>
          <w:szCs w:val="24"/>
          <w:lang w:val="en-US"/>
        </w:rPr>
        <w:t> </w:t>
      </w:r>
      <w:r>
        <w:rPr>
          <w:rFonts w:ascii="Times New Roman" w:hAnsi="Times New Roman"/>
          <w:sz w:val="24"/>
          <w:szCs w:val="24"/>
        </w:rPr>
        <w:t>А</w:t>
      </w:r>
      <w:r w:rsidRPr="009323EA">
        <w:rPr>
          <w:rFonts w:ascii="Times New Roman" w:hAnsi="Times New Roman"/>
          <w:sz w:val="24"/>
          <w:szCs w:val="24"/>
          <w:lang w:val="en-US"/>
        </w:rPr>
        <w:t>.</w:t>
      </w:r>
      <w:r>
        <w:rPr>
          <w:rFonts w:ascii="Times New Roman" w:hAnsi="Times New Roman"/>
          <w:sz w:val="24"/>
          <w:szCs w:val="24"/>
          <w:lang w:val="en-US"/>
        </w:rPr>
        <w:t> </w:t>
      </w:r>
      <w:r>
        <w:rPr>
          <w:rFonts w:ascii="Times New Roman" w:hAnsi="Times New Roman"/>
          <w:sz w:val="24"/>
          <w:szCs w:val="24"/>
        </w:rPr>
        <w:t>Тупицына</w:t>
      </w:r>
      <w:r w:rsidRPr="009323EA">
        <w:rPr>
          <w:rFonts w:ascii="Times New Roman" w:hAnsi="Times New Roman"/>
          <w:sz w:val="24"/>
          <w:szCs w:val="24"/>
          <w:lang w:val="en-US"/>
        </w:rPr>
        <w:t xml:space="preserve"> </w:t>
      </w:r>
      <w:r>
        <w:rPr>
          <w:rFonts w:ascii="Times New Roman" w:hAnsi="Times New Roman"/>
          <w:sz w:val="24"/>
          <w:szCs w:val="24"/>
        </w:rPr>
        <w:t>при</w:t>
      </w:r>
      <w:r w:rsidRPr="009323EA">
        <w:rPr>
          <w:rFonts w:ascii="Times New Roman" w:hAnsi="Times New Roman"/>
          <w:sz w:val="24"/>
          <w:szCs w:val="24"/>
          <w:lang w:val="en-US"/>
        </w:rPr>
        <w:t xml:space="preserve"> </w:t>
      </w:r>
      <w:r>
        <w:rPr>
          <w:rFonts w:ascii="Times New Roman" w:hAnsi="Times New Roman"/>
          <w:sz w:val="24"/>
          <w:szCs w:val="24"/>
        </w:rPr>
        <w:t>участии</w:t>
      </w:r>
      <w:r w:rsidRPr="009323EA">
        <w:rPr>
          <w:rFonts w:ascii="Times New Roman" w:hAnsi="Times New Roman"/>
          <w:sz w:val="24"/>
          <w:szCs w:val="24"/>
          <w:lang w:val="en-US"/>
        </w:rPr>
        <w:t xml:space="preserve"> </w:t>
      </w:r>
      <w:r>
        <w:rPr>
          <w:rFonts w:ascii="Times New Roman" w:hAnsi="Times New Roman"/>
          <w:sz w:val="24"/>
          <w:szCs w:val="24"/>
        </w:rPr>
        <w:t>И</w:t>
      </w:r>
      <w:r w:rsidRPr="009323EA">
        <w:rPr>
          <w:rFonts w:ascii="Times New Roman" w:hAnsi="Times New Roman"/>
          <w:sz w:val="24"/>
          <w:szCs w:val="24"/>
          <w:lang w:val="en-US"/>
        </w:rPr>
        <w:t>.</w:t>
      </w:r>
      <w:r>
        <w:rPr>
          <w:rFonts w:ascii="Times New Roman" w:hAnsi="Times New Roman"/>
          <w:sz w:val="24"/>
          <w:szCs w:val="24"/>
          <w:lang w:val="en-US"/>
        </w:rPr>
        <w:t> </w:t>
      </w:r>
      <w:r>
        <w:rPr>
          <w:rFonts w:ascii="Times New Roman" w:hAnsi="Times New Roman"/>
          <w:sz w:val="24"/>
          <w:szCs w:val="24"/>
        </w:rPr>
        <w:t>Сабуровой</w:t>
      </w:r>
      <w:r w:rsidRPr="009323EA">
        <w:rPr>
          <w:rFonts w:ascii="Times New Roman" w:hAnsi="Times New Roman"/>
          <w:sz w:val="24"/>
          <w:szCs w:val="24"/>
          <w:lang w:val="en-US"/>
        </w:rPr>
        <w:t xml:space="preserve">, </w:t>
      </w:r>
      <w:r>
        <w:rPr>
          <w:rFonts w:ascii="Times New Roman" w:hAnsi="Times New Roman"/>
          <w:sz w:val="24"/>
          <w:szCs w:val="24"/>
        </w:rPr>
        <w:t>А</w:t>
      </w:r>
      <w:r w:rsidRPr="009323EA">
        <w:rPr>
          <w:rFonts w:ascii="Times New Roman" w:hAnsi="Times New Roman"/>
          <w:sz w:val="24"/>
          <w:szCs w:val="24"/>
          <w:lang w:val="en-US"/>
        </w:rPr>
        <w:t>.</w:t>
      </w:r>
      <w:r>
        <w:rPr>
          <w:rFonts w:ascii="Times New Roman" w:hAnsi="Times New Roman"/>
          <w:sz w:val="24"/>
          <w:szCs w:val="24"/>
          <w:lang w:val="en-US"/>
        </w:rPr>
        <w:t> </w:t>
      </w:r>
      <w:r>
        <w:rPr>
          <w:rFonts w:ascii="Times New Roman" w:hAnsi="Times New Roman"/>
          <w:sz w:val="24"/>
          <w:szCs w:val="24"/>
        </w:rPr>
        <w:t>Хазанова</w:t>
      </w:r>
      <w:r w:rsidRPr="009323EA">
        <w:rPr>
          <w:rFonts w:ascii="Times New Roman" w:hAnsi="Times New Roman"/>
          <w:sz w:val="24"/>
          <w:szCs w:val="24"/>
          <w:lang w:val="en-US"/>
        </w:rPr>
        <w:t xml:space="preserve">, </w:t>
      </w:r>
      <w:r>
        <w:rPr>
          <w:rFonts w:ascii="Times New Roman" w:hAnsi="Times New Roman"/>
          <w:sz w:val="24"/>
          <w:szCs w:val="24"/>
        </w:rPr>
        <w:t>Ю</w:t>
      </w:r>
      <w:r w:rsidRPr="009323EA">
        <w:rPr>
          <w:rFonts w:ascii="Times New Roman" w:hAnsi="Times New Roman"/>
          <w:sz w:val="24"/>
          <w:szCs w:val="24"/>
          <w:lang w:val="en-US"/>
        </w:rPr>
        <w:t>.</w:t>
      </w:r>
      <w:r>
        <w:rPr>
          <w:rFonts w:ascii="Times New Roman" w:hAnsi="Times New Roman"/>
          <w:sz w:val="24"/>
          <w:szCs w:val="24"/>
          <w:lang w:val="en-US"/>
        </w:rPr>
        <w:t> </w:t>
      </w:r>
      <w:r>
        <w:rPr>
          <w:rFonts w:ascii="Times New Roman" w:hAnsi="Times New Roman"/>
          <w:sz w:val="24"/>
          <w:szCs w:val="24"/>
        </w:rPr>
        <w:t>Милюковой</w:t>
      </w:r>
      <w:r w:rsidRPr="009323EA">
        <w:rPr>
          <w:rFonts w:ascii="Times New Roman" w:hAnsi="Times New Roman"/>
          <w:sz w:val="24"/>
          <w:szCs w:val="24"/>
          <w:lang w:val="en-US"/>
        </w:rPr>
        <w:t xml:space="preserve">. </w:t>
      </w:r>
      <w:r>
        <w:rPr>
          <w:rFonts w:ascii="Times New Roman" w:hAnsi="Times New Roman"/>
          <w:sz w:val="24"/>
          <w:szCs w:val="24"/>
        </w:rPr>
        <w:t>М</w:t>
      </w:r>
      <w:r w:rsidRPr="009323EA">
        <w:rPr>
          <w:rFonts w:ascii="Times New Roman" w:hAnsi="Times New Roman"/>
          <w:sz w:val="24"/>
          <w:szCs w:val="24"/>
          <w:lang w:val="en-US"/>
        </w:rPr>
        <w:t xml:space="preserve">.: </w:t>
      </w:r>
      <w:r>
        <w:rPr>
          <w:rFonts w:ascii="Times New Roman" w:hAnsi="Times New Roman"/>
          <w:sz w:val="24"/>
          <w:szCs w:val="24"/>
        </w:rPr>
        <w:t>Галерея</w:t>
      </w:r>
      <w:r w:rsidRPr="009323EA">
        <w:rPr>
          <w:rFonts w:ascii="Times New Roman" w:hAnsi="Times New Roman"/>
          <w:sz w:val="24"/>
          <w:szCs w:val="24"/>
          <w:lang w:val="en-US"/>
        </w:rPr>
        <w:t xml:space="preserve"> «</w:t>
      </w:r>
      <w:r>
        <w:rPr>
          <w:rFonts w:ascii="Times New Roman" w:hAnsi="Times New Roman"/>
          <w:sz w:val="24"/>
          <w:szCs w:val="24"/>
        </w:rPr>
        <w:t>Три</w:t>
      </w:r>
      <w:r w:rsidRPr="009323EA">
        <w:rPr>
          <w:rFonts w:ascii="Times New Roman" w:hAnsi="Times New Roman"/>
          <w:sz w:val="24"/>
          <w:szCs w:val="24"/>
          <w:lang w:val="en-US"/>
        </w:rPr>
        <w:t xml:space="preserve"> </w:t>
      </w:r>
      <w:r>
        <w:rPr>
          <w:rFonts w:ascii="Times New Roman" w:hAnsi="Times New Roman"/>
          <w:sz w:val="24"/>
          <w:szCs w:val="24"/>
        </w:rPr>
        <w:t>века</w:t>
      </w:r>
      <w:r w:rsidRPr="009323EA">
        <w:rPr>
          <w:rFonts w:ascii="Times New Roman" w:hAnsi="Times New Roman"/>
          <w:sz w:val="24"/>
          <w:szCs w:val="24"/>
          <w:lang w:val="en-US"/>
        </w:rPr>
        <w:t xml:space="preserve">» : </w:t>
      </w:r>
      <w:r>
        <w:rPr>
          <w:rFonts w:ascii="Times New Roman" w:hAnsi="Times New Roman"/>
          <w:sz w:val="24"/>
          <w:szCs w:val="24"/>
        </w:rPr>
        <w:t>ООО</w:t>
      </w:r>
      <w:r w:rsidRPr="009323EA">
        <w:rPr>
          <w:rFonts w:ascii="Times New Roman" w:hAnsi="Times New Roman"/>
          <w:sz w:val="24"/>
          <w:szCs w:val="24"/>
          <w:lang w:val="en-US"/>
        </w:rPr>
        <w:t xml:space="preserve"> «</w:t>
      </w:r>
      <w:r>
        <w:rPr>
          <w:rFonts w:ascii="Times New Roman" w:hAnsi="Times New Roman"/>
          <w:sz w:val="24"/>
          <w:szCs w:val="24"/>
        </w:rPr>
        <w:t>Издательский</w:t>
      </w:r>
      <w:r w:rsidRPr="009323EA">
        <w:rPr>
          <w:rFonts w:ascii="Times New Roman" w:hAnsi="Times New Roman"/>
          <w:sz w:val="24"/>
          <w:szCs w:val="24"/>
          <w:lang w:val="en-US"/>
        </w:rPr>
        <w:t xml:space="preserve"> </w:t>
      </w:r>
      <w:r>
        <w:rPr>
          <w:rFonts w:ascii="Times New Roman" w:hAnsi="Times New Roman"/>
          <w:sz w:val="24"/>
          <w:szCs w:val="24"/>
        </w:rPr>
        <w:t>дом</w:t>
      </w:r>
      <w:r w:rsidRPr="009323EA">
        <w:rPr>
          <w:rFonts w:ascii="Times New Roman" w:hAnsi="Times New Roman"/>
          <w:sz w:val="24"/>
          <w:szCs w:val="24"/>
          <w:lang w:val="en-US"/>
        </w:rPr>
        <w:t xml:space="preserve"> </w:t>
      </w:r>
      <w:proofErr w:type="spellStart"/>
      <w:r>
        <w:rPr>
          <w:rFonts w:ascii="Times New Roman" w:hAnsi="Times New Roman"/>
          <w:sz w:val="24"/>
          <w:szCs w:val="24"/>
        </w:rPr>
        <w:t>Руденцовых</w:t>
      </w:r>
      <w:proofErr w:type="spellEnd"/>
      <w:r w:rsidRPr="009323EA">
        <w:rPr>
          <w:rFonts w:ascii="Times New Roman" w:hAnsi="Times New Roman"/>
          <w:sz w:val="24"/>
          <w:szCs w:val="24"/>
          <w:lang w:val="en-US"/>
        </w:rPr>
        <w:t xml:space="preserve">», 2017. </w:t>
      </w:r>
      <w:r>
        <w:rPr>
          <w:rFonts w:ascii="Times New Roman" w:hAnsi="Times New Roman"/>
          <w:sz w:val="24"/>
          <w:szCs w:val="24"/>
        </w:rPr>
        <w:t>С. 143.</w:t>
      </w:r>
    </w:p>
  </w:footnote>
  <w:footnote w:id="5">
    <w:p w:rsidR="009323EA" w:rsidRDefault="009323EA" w:rsidP="009323EA">
      <w:pPr>
        <w:pStyle w:val="a4"/>
        <w:ind w:left="142" w:right="-284" w:hanging="142"/>
        <w:contextualSpacing/>
        <w:jc w:val="both"/>
      </w:pPr>
      <w:r>
        <w:rPr>
          <w:rStyle w:val="a9"/>
          <w:rFonts w:ascii="Times New Roman" w:hAnsi="Times New Roman"/>
          <w:sz w:val="24"/>
          <w:szCs w:val="24"/>
        </w:rPr>
        <w:footnoteRef/>
      </w:r>
      <w:r>
        <w:rPr>
          <w:rFonts w:ascii="Times New Roman" w:hAnsi="Times New Roman"/>
          <w:sz w:val="24"/>
          <w:szCs w:val="24"/>
        </w:rPr>
        <w:t> </w:t>
      </w:r>
      <w:proofErr w:type="spellStart"/>
      <w:r>
        <w:rPr>
          <w:rFonts w:ascii="Times New Roman" w:hAnsi="Times New Roman"/>
          <w:sz w:val="24"/>
          <w:szCs w:val="24"/>
        </w:rPr>
        <w:t>Умилиция</w:t>
      </w:r>
      <w:proofErr w:type="spellEnd"/>
      <w:r>
        <w:rPr>
          <w:rFonts w:ascii="Times New Roman" w:hAnsi="Times New Roman"/>
          <w:sz w:val="24"/>
          <w:szCs w:val="24"/>
        </w:rPr>
        <w:t xml:space="preserve"> – уездная милиция (название, использовавшееся до реформы административно-территориального деления, проведенной советским правительством в 20-е гг. </w:t>
      </w:r>
      <w:r>
        <w:rPr>
          <w:rFonts w:ascii="Times New Roman" w:hAnsi="Times New Roman"/>
          <w:sz w:val="24"/>
          <w:szCs w:val="24"/>
          <w:lang w:val="en-US"/>
        </w:rPr>
        <w:t>XX </w:t>
      </w:r>
      <w:r>
        <w:rPr>
          <w:rFonts w:ascii="Times New Roman" w:hAnsi="Times New Roman"/>
          <w:sz w:val="24"/>
          <w:szCs w:val="24"/>
        </w:rPr>
        <w:t xml:space="preserve">в.) – подробнее см. комментарий М. Одесского, Д. Фельдмана в книге: </w:t>
      </w:r>
      <w:r>
        <w:rPr>
          <w:rFonts w:ascii="Times New Roman" w:hAnsi="Times New Roman"/>
          <w:i/>
          <w:sz w:val="24"/>
          <w:szCs w:val="24"/>
        </w:rPr>
        <w:t>Ильф</w:t>
      </w:r>
      <w:r>
        <w:rPr>
          <w:rFonts w:ascii="Times New Roman" w:hAnsi="Times New Roman"/>
          <w:i/>
          <w:sz w:val="24"/>
          <w:szCs w:val="24"/>
          <w:lang w:val="en-US"/>
        </w:rPr>
        <w:t> </w:t>
      </w:r>
      <w:r>
        <w:rPr>
          <w:rFonts w:ascii="Times New Roman" w:hAnsi="Times New Roman"/>
          <w:i/>
          <w:sz w:val="24"/>
          <w:szCs w:val="24"/>
        </w:rPr>
        <w:t xml:space="preserve">И., Петров Е. </w:t>
      </w:r>
      <w:r>
        <w:rPr>
          <w:rFonts w:ascii="Times New Roman" w:hAnsi="Times New Roman"/>
          <w:sz w:val="24"/>
          <w:szCs w:val="24"/>
        </w:rPr>
        <w:t>Двенадцать стульев: роман / И. Ильф., Е. Петров / Предисловие, комментарий М. Одесского, Д. Фельдмана. М.: ВАГРИУС, 2000. С.</w:t>
      </w:r>
      <w:r>
        <w:rPr>
          <w:rFonts w:ascii="Times New Roman" w:hAnsi="Times New Roman"/>
          <w:sz w:val="24"/>
          <w:szCs w:val="24"/>
          <w:lang w:val="en-US"/>
        </w:rPr>
        <w:t> </w:t>
      </w:r>
      <w:r>
        <w:rPr>
          <w:rFonts w:ascii="Times New Roman" w:hAnsi="Times New Roman"/>
          <w:sz w:val="24"/>
          <w:szCs w:val="24"/>
        </w:rPr>
        <w:t xml:space="preserve">381–382. </w:t>
      </w:r>
    </w:p>
  </w:footnote>
  <w:footnote w:id="6">
    <w:p w:rsidR="009323EA" w:rsidRDefault="009323EA" w:rsidP="009323EA">
      <w:pPr>
        <w:pStyle w:val="a4"/>
        <w:ind w:left="142" w:right="-284" w:hanging="142"/>
        <w:contextualSpacing/>
        <w:jc w:val="both"/>
      </w:pPr>
      <w:r>
        <w:rPr>
          <w:rStyle w:val="a9"/>
          <w:rFonts w:ascii="Times New Roman" w:hAnsi="Times New Roman"/>
          <w:sz w:val="24"/>
          <w:szCs w:val="24"/>
        </w:rPr>
        <w:footnoteRef/>
      </w:r>
      <w:r>
        <w:rPr>
          <w:rFonts w:ascii="Times New Roman" w:hAnsi="Times New Roman"/>
          <w:sz w:val="24"/>
          <w:szCs w:val="24"/>
          <w:lang w:val="en-US"/>
        </w:rPr>
        <w:t> </w:t>
      </w:r>
      <w:r>
        <w:rPr>
          <w:rFonts w:ascii="Times New Roman" w:hAnsi="Times New Roman"/>
          <w:i/>
          <w:sz w:val="24"/>
          <w:szCs w:val="24"/>
        </w:rPr>
        <w:t>Ильф</w:t>
      </w:r>
      <w:r>
        <w:rPr>
          <w:rFonts w:ascii="Times New Roman" w:hAnsi="Times New Roman"/>
          <w:i/>
          <w:sz w:val="24"/>
          <w:szCs w:val="24"/>
          <w:lang w:val="en-US"/>
        </w:rPr>
        <w:t> </w:t>
      </w:r>
      <w:r>
        <w:rPr>
          <w:rFonts w:ascii="Times New Roman" w:hAnsi="Times New Roman"/>
          <w:i/>
          <w:sz w:val="24"/>
          <w:szCs w:val="24"/>
        </w:rPr>
        <w:t xml:space="preserve">И., Петров Е. </w:t>
      </w:r>
      <w:r>
        <w:rPr>
          <w:rFonts w:ascii="Times New Roman" w:hAnsi="Times New Roman"/>
          <w:sz w:val="24"/>
          <w:szCs w:val="24"/>
        </w:rPr>
        <w:t>Двенадцать стульев … С.</w:t>
      </w:r>
      <w:r>
        <w:rPr>
          <w:rFonts w:ascii="Times New Roman" w:hAnsi="Times New Roman"/>
          <w:sz w:val="24"/>
          <w:szCs w:val="24"/>
          <w:lang w:val="en-US"/>
        </w:rPr>
        <w:t> </w:t>
      </w:r>
      <w:r>
        <w:rPr>
          <w:rFonts w:ascii="Times New Roman" w:hAnsi="Times New Roman"/>
          <w:sz w:val="24"/>
          <w:szCs w:val="24"/>
        </w:rPr>
        <w:t>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FA6300"/>
    <w:multiLevelType w:val="hybridMultilevel"/>
    <w:tmpl w:val="9E162AD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C8B"/>
    <w:rsid w:val="003708A6"/>
    <w:rsid w:val="00602ABD"/>
    <w:rsid w:val="00806FE4"/>
    <w:rsid w:val="009323EA"/>
    <w:rsid w:val="00B93AD9"/>
    <w:rsid w:val="00FF5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27FE9-2282-5044-90B3-DEF88D76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23E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323EA"/>
    <w:rPr>
      <w:color w:val="0000FF"/>
      <w:u w:val="single"/>
    </w:rPr>
  </w:style>
  <w:style w:type="paragraph" w:styleId="a4">
    <w:name w:val="footnote text"/>
    <w:basedOn w:val="a"/>
    <w:link w:val="a5"/>
    <w:uiPriority w:val="99"/>
    <w:semiHidden/>
    <w:unhideWhenUsed/>
    <w:rsid w:val="009323EA"/>
    <w:pPr>
      <w:spacing w:after="0" w:line="240" w:lineRule="auto"/>
    </w:pPr>
    <w:rPr>
      <w:sz w:val="20"/>
      <w:szCs w:val="20"/>
    </w:rPr>
  </w:style>
  <w:style w:type="character" w:customStyle="1" w:styleId="a5">
    <w:name w:val="Текст сноски Знак"/>
    <w:basedOn w:val="a0"/>
    <w:link w:val="a4"/>
    <w:uiPriority w:val="99"/>
    <w:semiHidden/>
    <w:rsid w:val="009323EA"/>
    <w:rPr>
      <w:sz w:val="20"/>
      <w:szCs w:val="20"/>
    </w:rPr>
  </w:style>
  <w:style w:type="paragraph" w:styleId="a6">
    <w:name w:val="Body Text"/>
    <w:basedOn w:val="a"/>
    <w:link w:val="a7"/>
    <w:uiPriority w:val="99"/>
    <w:unhideWhenUsed/>
    <w:rsid w:val="009323EA"/>
    <w:pPr>
      <w:spacing w:after="0" w:line="240" w:lineRule="auto"/>
      <w:jc w:val="both"/>
    </w:pPr>
    <w:rPr>
      <w:rFonts w:ascii="Times New Roman" w:eastAsia="Times New Roman" w:hAnsi="Times New Roman" w:cs="Times New Roman"/>
      <w:sz w:val="28"/>
      <w:szCs w:val="20"/>
      <w:lang w:val="en-US" w:eastAsia="ru-RU"/>
    </w:rPr>
  </w:style>
  <w:style w:type="character" w:customStyle="1" w:styleId="a7">
    <w:name w:val="Основной текст Знак"/>
    <w:basedOn w:val="a0"/>
    <w:link w:val="a6"/>
    <w:uiPriority w:val="99"/>
    <w:rsid w:val="009323EA"/>
    <w:rPr>
      <w:rFonts w:ascii="Times New Roman" w:eastAsia="Times New Roman" w:hAnsi="Times New Roman" w:cs="Times New Roman"/>
      <w:sz w:val="28"/>
      <w:szCs w:val="20"/>
      <w:lang w:val="en-US" w:eastAsia="ru-RU"/>
    </w:rPr>
  </w:style>
  <w:style w:type="paragraph" w:styleId="a8">
    <w:name w:val="List Paragraph"/>
    <w:basedOn w:val="a"/>
    <w:uiPriority w:val="34"/>
    <w:qFormat/>
    <w:rsid w:val="009323EA"/>
    <w:pPr>
      <w:ind w:left="720"/>
      <w:contextualSpacing/>
    </w:pPr>
  </w:style>
  <w:style w:type="character" w:styleId="a9">
    <w:name w:val="footnote reference"/>
    <w:basedOn w:val="a0"/>
    <w:uiPriority w:val="99"/>
    <w:semiHidden/>
    <w:unhideWhenUsed/>
    <w:rsid w:val="009323EA"/>
    <w:rPr>
      <w:vertAlign w:val="superscript"/>
    </w:rPr>
  </w:style>
  <w:style w:type="table" w:styleId="aa">
    <w:name w:val="Table Grid"/>
    <w:basedOn w:val="a1"/>
    <w:uiPriority w:val="39"/>
    <w:rsid w:val="009323EA"/>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459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_rels/footnotes.xml.rels><?xml version="1.0" encoding="UTF-8" standalone="yes"?>
<Relationships xmlns="http://schemas.openxmlformats.org/package/2006/relationships"><Relationship Id="rId1" Type="http://schemas.openxmlformats.org/officeDocument/2006/relationships/hyperlink" Target="https://books.google.ru/books/about?id=ZtmtDgAAQBAJ&amp;redir_esc=y"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2338</Words>
  <Characters>13327</Characters>
  <Application>Microsoft Office Word</Application>
  <DocSecurity>0</DocSecurity>
  <Lines>111</Lines>
  <Paragraphs>31</Paragraphs>
  <ScaleCrop>false</ScaleCrop>
  <Company/>
  <LinksUpToDate>false</LinksUpToDate>
  <CharactersWithSpaces>15634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Оксана Мангова</cp:lastModifiedBy>
  <cp:revision>2</cp:revision>
  <dcterms:created xsi:type="dcterms:W3CDTF">2020-11-10T17:45:00Z</dcterms:created>
  <dcterms:modified xsi:type="dcterms:W3CDTF">2020-11-10T17:45:00Z</dcterms:modified>
</cp:coreProperties>
</file>